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15" w:type="dxa"/>
        <w:jc w:val="center"/>
        <w:tblLook w:val="01E0" w:firstRow="1" w:lastRow="1" w:firstColumn="1" w:lastColumn="1" w:noHBand="0" w:noVBand="0"/>
      </w:tblPr>
      <w:tblGrid>
        <w:gridCol w:w="4723"/>
        <w:gridCol w:w="5892"/>
      </w:tblGrid>
      <w:tr w:rsidR="004C5F90" w:rsidRPr="00676060" w:rsidTr="00667E26">
        <w:trPr>
          <w:jc w:val="center"/>
        </w:trPr>
        <w:tc>
          <w:tcPr>
            <w:tcW w:w="4723" w:type="dxa"/>
            <w:shd w:val="clear" w:color="auto" w:fill="auto"/>
          </w:tcPr>
          <w:p w:rsidR="004C5F90" w:rsidRPr="00676060" w:rsidRDefault="004C5F90" w:rsidP="00E06969">
            <w:pPr>
              <w:jc w:val="center"/>
              <w:rPr>
                <w:rFonts w:ascii="Times New Roman" w:hAnsi="Times New Roman"/>
                <w:sz w:val="26"/>
                <w:szCs w:val="26"/>
              </w:rPr>
            </w:pPr>
            <w:r w:rsidRPr="00676060">
              <w:rPr>
                <w:rFonts w:ascii="Times New Roman" w:hAnsi="Times New Roman"/>
                <w:sz w:val="26"/>
                <w:szCs w:val="26"/>
              </w:rPr>
              <w:t>UBND QUẬN TÂN BÌNH</w:t>
            </w:r>
          </w:p>
          <w:p w:rsidR="004C5F90" w:rsidRPr="00676060" w:rsidRDefault="00917256" w:rsidP="00E06969">
            <w:pPr>
              <w:jc w:val="center"/>
              <w:rPr>
                <w:rFonts w:ascii="Times New Roman" w:hAnsi="Times New Roman"/>
                <w:b/>
                <w:sz w:val="26"/>
                <w:szCs w:val="26"/>
              </w:rPr>
            </w:pPr>
            <w:r w:rsidRPr="00676060">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170EA5B1" wp14:editId="27F72456">
                      <wp:simplePos x="0" y="0"/>
                      <wp:positionH relativeFrom="column">
                        <wp:posOffset>1056005</wp:posOffset>
                      </wp:positionH>
                      <wp:positionV relativeFrom="paragraph">
                        <wp:posOffset>224790</wp:posOffset>
                      </wp:positionV>
                      <wp:extent cx="6223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223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663108"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83.15pt,17.7pt" to="132.1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" strokecolor="black [3040]"/>
                  </w:pict>
                </mc:Fallback>
              </mc:AlternateContent>
            </w:r>
            <w:r w:rsidR="00E333AD" w:rsidRPr="00676060">
              <w:rPr>
                <w:rFonts w:ascii="Times New Roman" w:hAnsi="Times New Roman"/>
                <w:b/>
                <w:sz w:val="26"/>
                <w:szCs w:val="26"/>
              </w:rPr>
              <w:t>TRƯỜNG THCS VÕ VĂN TẦN</w:t>
            </w:r>
          </w:p>
        </w:tc>
        <w:tc>
          <w:tcPr>
            <w:tcW w:w="5892" w:type="dxa"/>
            <w:shd w:val="clear" w:color="auto" w:fill="auto"/>
          </w:tcPr>
          <w:p w:rsidR="004C5F90" w:rsidRPr="00676060" w:rsidRDefault="004C5F90" w:rsidP="00E06969">
            <w:pPr>
              <w:jc w:val="center"/>
              <w:rPr>
                <w:rFonts w:ascii="Times New Roman" w:hAnsi="Times New Roman"/>
                <w:b/>
                <w:sz w:val="26"/>
                <w:szCs w:val="26"/>
              </w:rPr>
            </w:pPr>
            <w:r w:rsidRPr="00676060">
              <w:rPr>
                <w:rFonts w:ascii="Times New Roman" w:hAnsi="Times New Roman"/>
                <w:b/>
                <w:sz w:val="26"/>
                <w:szCs w:val="26"/>
              </w:rPr>
              <w:t>CỘNG HOÀ XÃ HỘI CHỦ NGHĨA VIỆT NAM</w:t>
            </w:r>
          </w:p>
          <w:p w:rsidR="004C5F90" w:rsidRPr="00676060" w:rsidRDefault="00917256" w:rsidP="00E06969">
            <w:pPr>
              <w:jc w:val="center"/>
              <w:rPr>
                <w:rFonts w:ascii="Times New Roman" w:hAnsi="Times New Roman"/>
                <w:sz w:val="26"/>
                <w:szCs w:val="26"/>
              </w:rPr>
            </w:pPr>
            <w:r w:rsidRPr="00676060">
              <w:rPr>
                <w:rFonts w:ascii="Times New Roman" w:hAnsi="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692150</wp:posOffset>
                      </wp:positionH>
                      <wp:positionV relativeFrom="paragraph">
                        <wp:posOffset>220345</wp:posOffset>
                      </wp:positionV>
                      <wp:extent cx="22606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2260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EB7BEF"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17.35pt" to="23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" strokecolor="black [3040]"/>
                  </w:pict>
                </mc:Fallback>
              </mc:AlternateContent>
            </w:r>
            <w:r w:rsidR="004C5F90" w:rsidRPr="00676060">
              <w:rPr>
                <w:rFonts w:ascii="Times New Roman" w:hAnsi="Times New Roman"/>
                <w:b/>
                <w:sz w:val="26"/>
                <w:szCs w:val="26"/>
              </w:rPr>
              <w:t>Độc lập – Tự do – Hạnh phúc</w:t>
            </w:r>
          </w:p>
        </w:tc>
      </w:tr>
      <w:tr w:rsidR="004C5F90" w:rsidRPr="00676060" w:rsidTr="00667E26">
        <w:trPr>
          <w:jc w:val="center"/>
        </w:trPr>
        <w:tc>
          <w:tcPr>
            <w:tcW w:w="4723" w:type="dxa"/>
            <w:shd w:val="clear" w:color="auto" w:fill="auto"/>
          </w:tcPr>
          <w:p w:rsidR="004C5F90" w:rsidRPr="00676060" w:rsidRDefault="004C5F90" w:rsidP="00E333AD">
            <w:pPr>
              <w:spacing w:before="120"/>
              <w:jc w:val="center"/>
              <w:rPr>
                <w:rFonts w:ascii="Times New Roman" w:hAnsi="Times New Roman"/>
                <w:sz w:val="26"/>
                <w:szCs w:val="26"/>
              </w:rPr>
            </w:pPr>
            <w:r w:rsidRPr="00676060">
              <w:rPr>
                <w:rFonts w:ascii="Times New Roman" w:hAnsi="Times New Roman"/>
                <w:sz w:val="26"/>
                <w:szCs w:val="26"/>
              </w:rPr>
              <w:t>Số:</w:t>
            </w:r>
            <w:r w:rsidR="00E333AD" w:rsidRPr="00676060">
              <w:rPr>
                <w:rFonts w:ascii="Times New Roman" w:hAnsi="Times New Roman"/>
                <w:sz w:val="26"/>
                <w:szCs w:val="26"/>
              </w:rPr>
              <w:t xml:space="preserve">       </w:t>
            </w:r>
            <w:r w:rsidRPr="00676060">
              <w:rPr>
                <w:rFonts w:ascii="Times New Roman" w:hAnsi="Times New Roman"/>
                <w:sz w:val="26"/>
                <w:szCs w:val="26"/>
              </w:rPr>
              <w:t>/KH-</w:t>
            </w:r>
            <w:r w:rsidR="00E333AD" w:rsidRPr="00676060">
              <w:rPr>
                <w:rFonts w:ascii="Times New Roman" w:hAnsi="Times New Roman"/>
                <w:sz w:val="26"/>
                <w:szCs w:val="26"/>
                <w:lang w:eastAsia="en-AU"/>
              </w:rPr>
              <w:t>THCS VVT</w:t>
            </w:r>
          </w:p>
        </w:tc>
        <w:tc>
          <w:tcPr>
            <w:tcW w:w="5892" w:type="dxa"/>
            <w:shd w:val="clear" w:color="auto" w:fill="auto"/>
          </w:tcPr>
          <w:p w:rsidR="004C5F90" w:rsidRPr="00676060" w:rsidRDefault="004C5F90" w:rsidP="0042068C">
            <w:pPr>
              <w:spacing w:before="120"/>
              <w:jc w:val="center"/>
              <w:rPr>
                <w:rFonts w:ascii="Times New Roman" w:hAnsi="Times New Roman"/>
                <w:i/>
                <w:sz w:val="26"/>
                <w:szCs w:val="26"/>
              </w:rPr>
            </w:pPr>
            <w:r w:rsidRPr="00676060">
              <w:rPr>
                <w:rFonts w:ascii="Times New Roman" w:hAnsi="Times New Roman"/>
                <w:i/>
                <w:sz w:val="26"/>
                <w:szCs w:val="26"/>
              </w:rPr>
              <w:t xml:space="preserve">     Tân Bình, ngày</w:t>
            </w:r>
            <w:r w:rsidR="0042068C" w:rsidRPr="00676060">
              <w:rPr>
                <w:rFonts w:ascii="Times New Roman" w:hAnsi="Times New Roman"/>
                <w:i/>
                <w:sz w:val="26"/>
                <w:szCs w:val="26"/>
              </w:rPr>
              <w:t xml:space="preserve"> 29 </w:t>
            </w:r>
            <w:r w:rsidRPr="00676060">
              <w:rPr>
                <w:rFonts w:ascii="Times New Roman" w:hAnsi="Times New Roman"/>
                <w:i/>
                <w:sz w:val="26"/>
                <w:szCs w:val="26"/>
              </w:rPr>
              <w:t>tháng</w:t>
            </w:r>
            <w:r w:rsidR="004B1EBA" w:rsidRPr="00676060">
              <w:rPr>
                <w:rFonts w:ascii="Times New Roman" w:hAnsi="Times New Roman"/>
                <w:i/>
                <w:sz w:val="26"/>
                <w:szCs w:val="26"/>
              </w:rPr>
              <w:t xml:space="preserve"> 5 </w:t>
            </w:r>
            <w:r w:rsidRPr="00676060">
              <w:rPr>
                <w:rFonts w:ascii="Times New Roman" w:hAnsi="Times New Roman"/>
                <w:i/>
                <w:sz w:val="26"/>
                <w:szCs w:val="26"/>
              </w:rPr>
              <w:t>năm 201</w:t>
            </w:r>
            <w:r w:rsidR="00C6226D" w:rsidRPr="00676060">
              <w:rPr>
                <w:rFonts w:ascii="Times New Roman" w:hAnsi="Times New Roman"/>
                <w:i/>
                <w:sz w:val="26"/>
                <w:szCs w:val="26"/>
              </w:rPr>
              <w:t>9</w:t>
            </w:r>
          </w:p>
        </w:tc>
      </w:tr>
    </w:tbl>
    <w:p w:rsidR="004C5F90" w:rsidRPr="004C5F90" w:rsidRDefault="004C5F90" w:rsidP="001802F1">
      <w:pPr>
        <w:pStyle w:val="Heading3"/>
        <w:jc w:val="center"/>
        <w:rPr>
          <w:rFonts w:ascii="Times New Roman" w:hAnsi="Times New Roman"/>
          <w:bCs/>
          <w:sz w:val="32"/>
          <w:szCs w:val="32"/>
        </w:rPr>
      </w:pPr>
    </w:p>
    <w:p w:rsidR="00151D7E" w:rsidRPr="00676060" w:rsidRDefault="00302CEE" w:rsidP="001802F1">
      <w:pPr>
        <w:pStyle w:val="Heading3"/>
        <w:jc w:val="center"/>
        <w:rPr>
          <w:rFonts w:ascii="Times New Roman" w:hAnsi="Times New Roman"/>
          <w:b/>
          <w:bCs/>
          <w:sz w:val="28"/>
          <w:szCs w:val="28"/>
        </w:rPr>
      </w:pPr>
      <w:r w:rsidRPr="00676060">
        <w:rPr>
          <w:rFonts w:ascii="Times New Roman" w:hAnsi="Times New Roman"/>
          <w:b/>
          <w:bCs/>
          <w:sz w:val="28"/>
          <w:szCs w:val="28"/>
        </w:rPr>
        <w:t>KẾ HOẠCH</w:t>
      </w:r>
    </w:p>
    <w:p w:rsidR="00151D7E" w:rsidRPr="00676060" w:rsidRDefault="00151D7E" w:rsidP="001802F1">
      <w:pPr>
        <w:pStyle w:val="Heading3"/>
        <w:jc w:val="center"/>
        <w:rPr>
          <w:rFonts w:ascii="Times New Roman" w:hAnsi="Times New Roman"/>
          <w:b/>
          <w:bCs/>
          <w:sz w:val="28"/>
          <w:szCs w:val="28"/>
        </w:rPr>
      </w:pPr>
      <w:r w:rsidRPr="00676060">
        <w:rPr>
          <w:rFonts w:ascii="Times New Roman" w:hAnsi="Times New Roman"/>
          <w:b/>
          <w:bCs/>
          <w:sz w:val="28"/>
          <w:szCs w:val="28"/>
        </w:rPr>
        <w:t xml:space="preserve">Tổ chức </w:t>
      </w:r>
      <w:r w:rsidRPr="00676060">
        <w:rPr>
          <w:rFonts w:ascii="Times New Roman" w:hAnsi="Times New Roman"/>
          <w:b/>
          <w:sz w:val="28"/>
          <w:szCs w:val="28"/>
        </w:rPr>
        <w:t>hoạt động Hè năm 201</w:t>
      </w:r>
      <w:r w:rsidR="00C6226D" w:rsidRPr="00676060">
        <w:rPr>
          <w:rFonts w:ascii="Times New Roman" w:hAnsi="Times New Roman"/>
          <w:b/>
          <w:sz w:val="28"/>
          <w:szCs w:val="28"/>
        </w:rPr>
        <w:t>9</w:t>
      </w:r>
    </w:p>
    <w:p w:rsidR="00151D7E" w:rsidRPr="00676060" w:rsidRDefault="00917256" w:rsidP="001802F1">
      <w:pPr>
        <w:rPr>
          <w:rFonts w:ascii="Times New Roman" w:hAnsi="Times New Roman"/>
          <w:sz w:val="28"/>
          <w:szCs w:val="28"/>
        </w:rPr>
      </w:pPr>
      <w:r w:rsidRPr="00676060">
        <w:rPr>
          <w:rFonts w:ascii="Times New Roman"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2558415</wp:posOffset>
                </wp:positionH>
                <wp:positionV relativeFrom="paragraph">
                  <wp:posOffset>64770</wp:posOffset>
                </wp:positionV>
                <wp:extent cx="622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4D63D964"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01.45pt,5.1pt" to="250.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" strokecolor="black [3213]" strokeweight="1.25pt"/>
            </w:pict>
          </mc:Fallback>
        </mc:AlternateContent>
      </w:r>
      <w:r w:rsidR="00151D7E" w:rsidRPr="00676060">
        <w:rPr>
          <w:rFonts w:ascii="Times New Roman" w:hAnsi="Times New Roman"/>
          <w:sz w:val="28"/>
          <w:szCs w:val="28"/>
        </w:rPr>
        <w:tab/>
      </w:r>
    </w:p>
    <w:p w:rsidR="00C6303C" w:rsidRPr="00676060" w:rsidRDefault="00C6303C" w:rsidP="00C6303C">
      <w:pPr>
        <w:spacing w:before="120"/>
        <w:ind w:firstLine="561"/>
        <w:jc w:val="both"/>
        <w:rPr>
          <w:rFonts w:ascii="Times New Roman" w:hAnsi="Times New Roman"/>
          <w:sz w:val="26"/>
          <w:szCs w:val="26"/>
        </w:rPr>
      </w:pPr>
      <w:r w:rsidRPr="00676060">
        <w:rPr>
          <w:rFonts w:ascii="Times New Roman" w:hAnsi="Times New Roman"/>
          <w:sz w:val="26"/>
          <w:szCs w:val="26"/>
        </w:rPr>
        <w:t xml:space="preserve">Căn cứ kế hoạch số 1786/KH-GDĐT-CTTT ngày 27/5/2019 Sở Giáo dục và Đào tạo thành phố Hồ Chí Minh về Kế hoạch tổ chức hoạt động hè năm 2019 của Ngành Giáo dục và Đào tạo Thành phố Hồ Chí Minh; </w:t>
      </w:r>
    </w:p>
    <w:p w:rsidR="00C6303C" w:rsidRPr="00676060" w:rsidRDefault="00151D7E" w:rsidP="004C5F90">
      <w:pPr>
        <w:spacing w:before="120"/>
        <w:ind w:firstLine="561"/>
        <w:jc w:val="both"/>
        <w:rPr>
          <w:rFonts w:ascii="Times New Roman" w:hAnsi="Times New Roman"/>
          <w:sz w:val="26"/>
          <w:szCs w:val="26"/>
        </w:rPr>
      </w:pPr>
      <w:r w:rsidRPr="00676060">
        <w:rPr>
          <w:rFonts w:ascii="Times New Roman" w:hAnsi="Times New Roman"/>
          <w:sz w:val="26"/>
          <w:szCs w:val="26"/>
        </w:rPr>
        <w:t xml:space="preserve">Căn cứ </w:t>
      </w:r>
      <w:r w:rsidR="00D469D2" w:rsidRPr="00676060">
        <w:rPr>
          <w:rFonts w:ascii="Times New Roman" w:hAnsi="Times New Roman"/>
          <w:sz w:val="26"/>
          <w:szCs w:val="26"/>
        </w:rPr>
        <w:t>kế hoạch</w:t>
      </w:r>
      <w:r w:rsidRPr="00676060">
        <w:rPr>
          <w:rFonts w:ascii="Times New Roman" w:hAnsi="Times New Roman"/>
          <w:sz w:val="26"/>
          <w:szCs w:val="26"/>
        </w:rPr>
        <w:t xml:space="preserve"> số </w:t>
      </w:r>
      <w:r w:rsidR="00302CEE" w:rsidRPr="00676060">
        <w:rPr>
          <w:rFonts w:ascii="Times New Roman" w:hAnsi="Times New Roman"/>
          <w:sz w:val="26"/>
          <w:szCs w:val="26"/>
        </w:rPr>
        <w:t>1</w:t>
      </w:r>
      <w:r w:rsidR="00C6226D" w:rsidRPr="00676060">
        <w:rPr>
          <w:rFonts w:ascii="Times New Roman" w:hAnsi="Times New Roman"/>
          <w:sz w:val="26"/>
          <w:szCs w:val="26"/>
        </w:rPr>
        <w:t>55</w:t>
      </w:r>
      <w:r w:rsidR="000D0FDB" w:rsidRPr="00676060">
        <w:rPr>
          <w:rFonts w:ascii="Times New Roman" w:hAnsi="Times New Roman"/>
          <w:sz w:val="26"/>
          <w:szCs w:val="26"/>
        </w:rPr>
        <w:t>/KH-</w:t>
      </w:r>
      <w:r w:rsidR="00C6226D" w:rsidRPr="00676060">
        <w:rPr>
          <w:rFonts w:ascii="Times New Roman" w:hAnsi="Times New Roman"/>
          <w:sz w:val="26"/>
          <w:szCs w:val="26"/>
        </w:rPr>
        <w:t>UBND-VX</w:t>
      </w:r>
      <w:r w:rsidR="000D0FDB" w:rsidRPr="00676060">
        <w:rPr>
          <w:rFonts w:ascii="Times New Roman" w:hAnsi="Times New Roman"/>
          <w:sz w:val="26"/>
          <w:szCs w:val="26"/>
        </w:rPr>
        <w:t xml:space="preserve"> </w:t>
      </w:r>
      <w:r w:rsidR="00417E83" w:rsidRPr="00676060">
        <w:rPr>
          <w:rFonts w:ascii="Times New Roman" w:hAnsi="Times New Roman"/>
          <w:sz w:val="26"/>
          <w:szCs w:val="26"/>
        </w:rPr>
        <w:t xml:space="preserve">ngày </w:t>
      </w:r>
      <w:r w:rsidR="00302CEE" w:rsidRPr="00676060">
        <w:rPr>
          <w:rFonts w:ascii="Times New Roman" w:hAnsi="Times New Roman"/>
          <w:sz w:val="26"/>
          <w:szCs w:val="26"/>
        </w:rPr>
        <w:t>2</w:t>
      </w:r>
      <w:r w:rsidR="00C6226D" w:rsidRPr="00676060">
        <w:rPr>
          <w:rFonts w:ascii="Times New Roman" w:hAnsi="Times New Roman"/>
          <w:sz w:val="26"/>
          <w:szCs w:val="26"/>
        </w:rPr>
        <w:t>7</w:t>
      </w:r>
      <w:r w:rsidR="00302CEE" w:rsidRPr="00676060">
        <w:rPr>
          <w:rFonts w:ascii="Times New Roman" w:hAnsi="Times New Roman"/>
          <w:sz w:val="26"/>
          <w:szCs w:val="26"/>
        </w:rPr>
        <w:t>/5/201</w:t>
      </w:r>
      <w:r w:rsidR="00C6226D" w:rsidRPr="00676060">
        <w:rPr>
          <w:rFonts w:ascii="Times New Roman" w:hAnsi="Times New Roman"/>
          <w:sz w:val="26"/>
          <w:szCs w:val="26"/>
        </w:rPr>
        <w:t>9</w:t>
      </w:r>
      <w:r w:rsidR="00302CEE" w:rsidRPr="00676060">
        <w:rPr>
          <w:rFonts w:ascii="Times New Roman" w:hAnsi="Times New Roman"/>
          <w:sz w:val="26"/>
          <w:szCs w:val="26"/>
        </w:rPr>
        <w:t xml:space="preserve"> </w:t>
      </w:r>
      <w:r w:rsidR="00C6226D" w:rsidRPr="00676060">
        <w:rPr>
          <w:rFonts w:ascii="Times New Roman" w:hAnsi="Times New Roman"/>
          <w:sz w:val="26"/>
          <w:szCs w:val="26"/>
        </w:rPr>
        <w:t>của Ủy ban nhân dân quận Tân Bình</w:t>
      </w:r>
      <w:r w:rsidR="00302CEE" w:rsidRPr="00676060">
        <w:rPr>
          <w:rFonts w:ascii="Times New Roman" w:hAnsi="Times New Roman"/>
          <w:sz w:val="26"/>
          <w:szCs w:val="26"/>
        </w:rPr>
        <w:t xml:space="preserve"> về </w:t>
      </w:r>
      <w:r w:rsidRPr="00676060">
        <w:rPr>
          <w:rFonts w:ascii="Times New Roman" w:hAnsi="Times New Roman"/>
          <w:sz w:val="26"/>
          <w:szCs w:val="26"/>
        </w:rPr>
        <w:t>Kế hoạch tổ chức hoạt động hè năm 201</w:t>
      </w:r>
      <w:r w:rsidR="00C6226D" w:rsidRPr="00676060">
        <w:rPr>
          <w:rFonts w:ascii="Times New Roman" w:hAnsi="Times New Roman"/>
          <w:sz w:val="26"/>
          <w:szCs w:val="26"/>
        </w:rPr>
        <w:t>9</w:t>
      </w:r>
      <w:r w:rsidR="00E333AD" w:rsidRPr="00676060">
        <w:rPr>
          <w:rFonts w:ascii="Times New Roman" w:hAnsi="Times New Roman"/>
          <w:sz w:val="26"/>
          <w:szCs w:val="26"/>
        </w:rPr>
        <w:t>;</w:t>
      </w:r>
      <w:r w:rsidRPr="00676060">
        <w:rPr>
          <w:rFonts w:ascii="Times New Roman" w:hAnsi="Times New Roman"/>
          <w:sz w:val="26"/>
          <w:szCs w:val="26"/>
        </w:rPr>
        <w:t xml:space="preserve"> </w:t>
      </w:r>
    </w:p>
    <w:p w:rsidR="00B34983" w:rsidRPr="00676060" w:rsidRDefault="00E333AD" w:rsidP="004C5F90">
      <w:pPr>
        <w:spacing w:before="120"/>
        <w:ind w:firstLine="561"/>
        <w:jc w:val="both"/>
        <w:rPr>
          <w:rFonts w:ascii="Times New Roman" w:hAnsi="Times New Roman"/>
          <w:sz w:val="26"/>
          <w:szCs w:val="26"/>
        </w:rPr>
      </w:pPr>
      <w:r w:rsidRPr="00676060">
        <w:rPr>
          <w:rFonts w:ascii="Times New Roman" w:hAnsi="Times New Roman"/>
          <w:sz w:val="26"/>
          <w:szCs w:val="26"/>
        </w:rPr>
        <w:t xml:space="preserve">Căn cứ </w:t>
      </w:r>
      <w:r w:rsidRPr="00676060">
        <w:rPr>
          <w:rFonts w:ascii="Times New Roman" w:hAnsi="Times New Roman"/>
          <w:sz w:val="26"/>
          <w:szCs w:val="26"/>
        </w:rPr>
        <w:t xml:space="preserve">kế hoạch số </w:t>
      </w:r>
      <w:r w:rsidRPr="00676060">
        <w:rPr>
          <w:rFonts w:ascii="Times New Roman" w:hAnsi="Times New Roman"/>
          <w:sz w:val="26"/>
          <w:szCs w:val="26"/>
        </w:rPr>
        <w:t>829</w:t>
      </w:r>
      <w:r w:rsidRPr="00676060">
        <w:rPr>
          <w:rFonts w:ascii="Times New Roman" w:hAnsi="Times New Roman"/>
          <w:sz w:val="26"/>
          <w:szCs w:val="26"/>
        </w:rPr>
        <w:t>/KH-GDĐT ngày 2</w:t>
      </w:r>
      <w:r w:rsidRPr="00676060">
        <w:rPr>
          <w:rFonts w:ascii="Times New Roman" w:hAnsi="Times New Roman"/>
          <w:sz w:val="26"/>
          <w:szCs w:val="26"/>
        </w:rPr>
        <w:t>9</w:t>
      </w:r>
      <w:r w:rsidRPr="00676060">
        <w:rPr>
          <w:rFonts w:ascii="Times New Roman" w:hAnsi="Times New Roman"/>
          <w:sz w:val="26"/>
          <w:szCs w:val="26"/>
        </w:rPr>
        <w:t xml:space="preserve">/5/2019 </w:t>
      </w:r>
      <w:r w:rsidRPr="00676060">
        <w:rPr>
          <w:rFonts w:ascii="Times New Roman" w:hAnsi="Times New Roman"/>
          <w:sz w:val="26"/>
          <w:szCs w:val="26"/>
        </w:rPr>
        <w:t>Phòng</w:t>
      </w:r>
      <w:r w:rsidRPr="00676060">
        <w:rPr>
          <w:rFonts w:ascii="Times New Roman" w:hAnsi="Times New Roman"/>
          <w:sz w:val="26"/>
          <w:szCs w:val="26"/>
        </w:rPr>
        <w:t xml:space="preserve"> Giáo dục và Đào tạo </w:t>
      </w:r>
      <w:r w:rsidRPr="00676060">
        <w:rPr>
          <w:rFonts w:ascii="Times New Roman" w:hAnsi="Times New Roman"/>
          <w:sz w:val="26"/>
          <w:szCs w:val="26"/>
        </w:rPr>
        <w:t>quận Tân Bình</w:t>
      </w:r>
      <w:r w:rsidRPr="00676060">
        <w:rPr>
          <w:rFonts w:ascii="Times New Roman" w:hAnsi="Times New Roman"/>
          <w:sz w:val="26"/>
          <w:szCs w:val="26"/>
        </w:rPr>
        <w:t xml:space="preserve"> về Kế hoạch tổ chức hoạt động hè năm 2019</w:t>
      </w:r>
      <w:r w:rsidRPr="00676060">
        <w:rPr>
          <w:rFonts w:ascii="Times New Roman" w:hAnsi="Times New Roman"/>
          <w:sz w:val="26"/>
          <w:szCs w:val="26"/>
        </w:rPr>
        <w:t>,</w:t>
      </w:r>
    </w:p>
    <w:p w:rsidR="004C5F90" w:rsidRPr="00676060" w:rsidRDefault="00E333AD" w:rsidP="004C5F90">
      <w:pPr>
        <w:spacing w:before="120"/>
        <w:ind w:firstLine="561"/>
        <w:jc w:val="both"/>
        <w:rPr>
          <w:rFonts w:ascii="Times New Roman" w:hAnsi="Times New Roman"/>
          <w:sz w:val="26"/>
          <w:szCs w:val="26"/>
        </w:rPr>
      </w:pPr>
      <w:r w:rsidRPr="00676060">
        <w:rPr>
          <w:rFonts w:ascii="Times New Roman" w:hAnsi="Times New Roman"/>
          <w:sz w:val="26"/>
          <w:szCs w:val="26"/>
        </w:rPr>
        <w:t>Trường THCS Võ Văn Tần</w:t>
      </w:r>
      <w:r w:rsidR="000D0FDB" w:rsidRPr="00676060">
        <w:rPr>
          <w:rFonts w:ascii="Times New Roman" w:hAnsi="Times New Roman"/>
          <w:sz w:val="26"/>
          <w:szCs w:val="26"/>
        </w:rPr>
        <w:t xml:space="preserve"> </w:t>
      </w:r>
      <w:r w:rsidR="00151D7E" w:rsidRPr="00676060">
        <w:rPr>
          <w:rFonts w:ascii="Times New Roman" w:hAnsi="Times New Roman"/>
          <w:sz w:val="26"/>
          <w:szCs w:val="26"/>
        </w:rPr>
        <w:t>xây dựng kế hoạch hoạt động hè năm 201</w:t>
      </w:r>
      <w:r w:rsidR="00C6226D" w:rsidRPr="00676060">
        <w:rPr>
          <w:rFonts w:ascii="Times New Roman" w:hAnsi="Times New Roman"/>
          <w:sz w:val="26"/>
          <w:szCs w:val="26"/>
        </w:rPr>
        <w:t>9</w:t>
      </w:r>
      <w:r w:rsidR="00151D7E" w:rsidRPr="00676060">
        <w:rPr>
          <w:rFonts w:ascii="Times New Roman" w:hAnsi="Times New Roman"/>
          <w:sz w:val="26"/>
          <w:szCs w:val="26"/>
        </w:rPr>
        <w:t xml:space="preserve"> với những nội dung như sau: </w:t>
      </w:r>
    </w:p>
    <w:p w:rsidR="004C5F90" w:rsidRPr="00676060" w:rsidRDefault="00151D7E" w:rsidP="004C5F90">
      <w:pPr>
        <w:spacing w:before="120"/>
        <w:ind w:firstLine="561"/>
        <w:jc w:val="both"/>
        <w:rPr>
          <w:rFonts w:ascii="Times New Roman" w:hAnsi="Times New Roman"/>
          <w:b/>
          <w:sz w:val="26"/>
          <w:szCs w:val="26"/>
        </w:rPr>
      </w:pPr>
      <w:r w:rsidRPr="00676060">
        <w:rPr>
          <w:rFonts w:ascii="Times New Roman" w:hAnsi="Times New Roman"/>
          <w:b/>
          <w:sz w:val="26"/>
          <w:szCs w:val="26"/>
        </w:rPr>
        <w:t>I. TỔ CHỨC HOẠT ĐỘNG HÈ TRONG HỌC SINH</w:t>
      </w:r>
    </w:p>
    <w:p w:rsidR="004C5F90" w:rsidRPr="00676060" w:rsidRDefault="00151D7E" w:rsidP="004C5F90">
      <w:pPr>
        <w:spacing w:before="120"/>
        <w:ind w:firstLine="561"/>
        <w:jc w:val="both"/>
        <w:rPr>
          <w:rFonts w:ascii="Times New Roman" w:hAnsi="Times New Roman"/>
          <w:b/>
          <w:sz w:val="26"/>
          <w:szCs w:val="26"/>
        </w:rPr>
      </w:pPr>
      <w:r w:rsidRPr="00676060">
        <w:rPr>
          <w:rFonts w:ascii="Times New Roman" w:hAnsi="Times New Roman"/>
          <w:b/>
          <w:sz w:val="26"/>
          <w:szCs w:val="26"/>
        </w:rPr>
        <w:t>1. Chủ đề, đối tượng, thời gian</w:t>
      </w:r>
    </w:p>
    <w:p w:rsidR="004C5F90" w:rsidRPr="00676060" w:rsidRDefault="004C5F90" w:rsidP="004C5F90">
      <w:pPr>
        <w:spacing w:before="120"/>
        <w:ind w:firstLine="561"/>
        <w:jc w:val="both"/>
        <w:rPr>
          <w:rFonts w:ascii="Times New Roman" w:hAnsi="Times New Roman"/>
          <w:sz w:val="26"/>
          <w:szCs w:val="26"/>
        </w:rPr>
      </w:pPr>
      <w:r w:rsidRPr="00676060">
        <w:rPr>
          <w:rFonts w:ascii="Times New Roman" w:hAnsi="Times New Roman"/>
          <w:sz w:val="26"/>
          <w:szCs w:val="26"/>
        </w:rPr>
        <w:t xml:space="preserve">- </w:t>
      </w:r>
      <w:r w:rsidR="00151D7E" w:rsidRPr="00676060">
        <w:rPr>
          <w:rFonts w:ascii="Times New Roman" w:hAnsi="Times New Roman"/>
          <w:sz w:val="26"/>
          <w:szCs w:val="26"/>
        </w:rPr>
        <w:t xml:space="preserve">Chủ đề: </w:t>
      </w:r>
      <w:r w:rsidR="00C6226D" w:rsidRPr="00676060">
        <w:rPr>
          <w:rFonts w:ascii="Times New Roman" w:hAnsi="Times New Roman"/>
          <w:bCs/>
          <w:sz w:val="26"/>
          <w:szCs w:val="26"/>
        </w:rPr>
        <w:t>“Thành phố của em – Thành phố màu xanh”</w:t>
      </w:r>
    </w:p>
    <w:p w:rsidR="004C5F90" w:rsidRPr="00676060" w:rsidRDefault="004C5F90" w:rsidP="004C5F90">
      <w:pPr>
        <w:spacing w:before="120"/>
        <w:ind w:firstLine="561"/>
        <w:jc w:val="both"/>
        <w:rPr>
          <w:rFonts w:ascii="Times New Roman" w:hAnsi="Times New Roman"/>
          <w:sz w:val="26"/>
          <w:szCs w:val="26"/>
        </w:rPr>
      </w:pPr>
      <w:r w:rsidRPr="00676060">
        <w:rPr>
          <w:rFonts w:ascii="Times New Roman" w:hAnsi="Times New Roman"/>
          <w:sz w:val="26"/>
          <w:szCs w:val="26"/>
        </w:rPr>
        <w:t xml:space="preserve">- </w:t>
      </w:r>
      <w:r w:rsidR="00151D7E" w:rsidRPr="00676060">
        <w:rPr>
          <w:rFonts w:ascii="Times New Roman" w:hAnsi="Times New Roman"/>
          <w:sz w:val="26"/>
          <w:szCs w:val="26"/>
        </w:rPr>
        <w:t>Đối tượng: Học sinh các trường Tiểu học, THCS</w:t>
      </w:r>
      <w:r w:rsidR="00C6303C" w:rsidRPr="00676060">
        <w:rPr>
          <w:rFonts w:ascii="Times New Roman" w:hAnsi="Times New Roman"/>
          <w:sz w:val="26"/>
          <w:szCs w:val="26"/>
        </w:rPr>
        <w:t xml:space="preserve"> trên địa bàn quận.</w:t>
      </w:r>
      <w:r w:rsidR="00151D7E" w:rsidRPr="00676060">
        <w:rPr>
          <w:rFonts w:ascii="Times New Roman" w:hAnsi="Times New Roman"/>
          <w:sz w:val="26"/>
          <w:szCs w:val="26"/>
        </w:rPr>
        <w:t xml:space="preserve"> </w:t>
      </w:r>
    </w:p>
    <w:p w:rsidR="004C5F90" w:rsidRPr="00676060" w:rsidRDefault="004C5F90" w:rsidP="004C5F90">
      <w:pPr>
        <w:spacing w:before="120"/>
        <w:ind w:firstLine="561"/>
        <w:jc w:val="both"/>
        <w:rPr>
          <w:rFonts w:ascii="Times New Roman" w:hAnsi="Times New Roman"/>
          <w:sz w:val="26"/>
          <w:szCs w:val="26"/>
        </w:rPr>
      </w:pPr>
      <w:r w:rsidRPr="00676060">
        <w:rPr>
          <w:rFonts w:ascii="Times New Roman" w:hAnsi="Times New Roman"/>
          <w:sz w:val="26"/>
          <w:szCs w:val="26"/>
        </w:rPr>
        <w:t xml:space="preserve">- </w:t>
      </w:r>
      <w:r w:rsidR="00151D7E" w:rsidRPr="00676060">
        <w:rPr>
          <w:rFonts w:ascii="Times New Roman" w:hAnsi="Times New Roman"/>
          <w:sz w:val="26"/>
          <w:szCs w:val="26"/>
        </w:rPr>
        <w:t>Th</w:t>
      </w:r>
      <w:r w:rsidR="00151D7E" w:rsidRPr="00676060">
        <w:rPr>
          <w:rFonts w:ascii="Times New Roman" w:hAnsi="Times New Roman"/>
          <w:sz w:val="26"/>
          <w:szCs w:val="26"/>
          <w:lang w:val="vi-VN"/>
        </w:rPr>
        <w:t>ời gian</w:t>
      </w:r>
      <w:r w:rsidR="00151D7E" w:rsidRPr="00676060">
        <w:rPr>
          <w:rFonts w:ascii="Times New Roman" w:hAnsi="Times New Roman"/>
          <w:sz w:val="26"/>
          <w:szCs w:val="26"/>
        </w:rPr>
        <w:t xml:space="preserve">: </w:t>
      </w:r>
      <w:r w:rsidR="002E2AA2" w:rsidRPr="00676060">
        <w:rPr>
          <w:rFonts w:ascii="Times New Roman" w:hAnsi="Times New Roman"/>
          <w:color w:val="000000"/>
          <w:sz w:val="26"/>
          <w:szCs w:val="26"/>
        </w:rPr>
        <w:t xml:space="preserve">từ ngày </w:t>
      </w:r>
      <w:r w:rsidR="00C1057F" w:rsidRPr="00676060">
        <w:rPr>
          <w:rFonts w:ascii="Times New Roman" w:hAnsi="Times New Roman"/>
          <w:color w:val="000000"/>
          <w:sz w:val="26"/>
          <w:szCs w:val="26"/>
        </w:rPr>
        <w:t>01/6/201</w:t>
      </w:r>
      <w:r w:rsidR="00C6226D" w:rsidRPr="00676060">
        <w:rPr>
          <w:rFonts w:ascii="Times New Roman" w:hAnsi="Times New Roman"/>
          <w:color w:val="000000"/>
          <w:sz w:val="26"/>
          <w:szCs w:val="26"/>
        </w:rPr>
        <w:t>9</w:t>
      </w:r>
      <w:r w:rsidR="002E2AA2" w:rsidRPr="00676060">
        <w:rPr>
          <w:rFonts w:ascii="Times New Roman" w:hAnsi="Times New Roman"/>
          <w:color w:val="000000"/>
          <w:sz w:val="26"/>
          <w:szCs w:val="26"/>
        </w:rPr>
        <w:t xml:space="preserve"> đến ngày </w:t>
      </w:r>
      <w:r w:rsidR="00C6303C" w:rsidRPr="00676060">
        <w:rPr>
          <w:rFonts w:ascii="Times New Roman" w:hAnsi="Times New Roman"/>
          <w:color w:val="000000"/>
          <w:sz w:val="26"/>
          <w:szCs w:val="26"/>
        </w:rPr>
        <w:t>11</w:t>
      </w:r>
      <w:r w:rsidR="00C6226D" w:rsidRPr="00676060">
        <w:rPr>
          <w:rFonts w:ascii="Times New Roman" w:hAnsi="Times New Roman"/>
          <w:color w:val="000000"/>
          <w:sz w:val="26"/>
          <w:szCs w:val="26"/>
        </w:rPr>
        <w:t>/</w:t>
      </w:r>
      <w:r w:rsidR="00231F21" w:rsidRPr="00676060">
        <w:rPr>
          <w:rFonts w:ascii="Times New Roman" w:hAnsi="Times New Roman"/>
          <w:color w:val="000000"/>
          <w:sz w:val="26"/>
          <w:szCs w:val="26"/>
        </w:rPr>
        <w:t>8/201</w:t>
      </w:r>
      <w:r w:rsidR="00C6226D" w:rsidRPr="00676060">
        <w:rPr>
          <w:rFonts w:ascii="Times New Roman" w:hAnsi="Times New Roman"/>
          <w:color w:val="000000"/>
          <w:sz w:val="26"/>
          <w:szCs w:val="26"/>
        </w:rPr>
        <w:t>9</w:t>
      </w:r>
      <w:r w:rsidR="00231F21" w:rsidRPr="00676060">
        <w:rPr>
          <w:rFonts w:ascii="Times New Roman" w:hAnsi="Times New Roman"/>
          <w:color w:val="000000"/>
          <w:sz w:val="26"/>
          <w:szCs w:val="26"/>
        </w:rPr>
        <w:t>.</w:t>
      </w:r>
    </w:p>
    <w:p w:rsidR="00151D7E" w:rsidRPr="00676060" w:rsidRDefault="00151D7E" w:rsidP="004C5F90">
      <w:pPr>
        <w:spacing w:before="120"/>
        <w:ind w:firstLine="561"/>
        <w:jc w:val="both"/>
        <w:rPr>
          <w:rFonts w:ascii="Times New Roman" w:hAnsi="Times New Roman"/>
          <w:b/>
          <w:sz w:val="26"/>
          <w:szCs w:val="26"/>
        </w:rPr>
      </w:pPr>
      <w:r w:rsidRPr="00676060">
        <w:rPr>
          <w:rFonts w:ascii="Times New Roman" w:hAnsi="Times New Roman"/>
          <w:b/>
          <w:sz w:val="26"/>
          <w:szCs w:val="26"/>
        </w:rPr>
        <w:t>2. Nội dung thực hiện</w:t>
      </w:r>
    </w:p>
    <w:p w:rsidR="00151D7E" w:rsidRPr="00676060" w:rsidRDefault="00151D7E" w:rsidP="004C5F90">
      <w:pPr>
        <w:spacing w:before="120"/>
        <w:ind w:firstLine="720"/>
        <w:jc w:val="both"/>
        <w:rPr>
          <w:rFonts w:ascii="Times New Roman" w:hAnsi="Times New Roman"/>
          <w:b/>
          <w:bCs/>
          <w:sz w:val="26"/>
          <w:szCs w:val="26"/>
        </w:rPr>
      </w:pPr>
      <w:r w:rsidRPr="00676060">
        <w:rPr>
          <w:rFonts w:ascii="Times New Roman" w:hAnsi="Times New Roman"/>
          <w:b/>
          <w:bCs/>
          <w:sz w:val="26"/>
          <w:szCs w:val="26"/>
        </w:rPr>
        <w:t>a. Công tác tuyên truyền, giáo dục học sinh về truyền thống lịch sử, đạo đức lối sống và tuyên truyền pháp luật</w:t>
      </w:r>
    </w:p>
    <w:p w:rsidR="00C6226D" w:rsidRPr="00676060" w:rsidRDefault="00C6226D" w:rsidP="00C6226D">
      <w:pPr>
        <w:spacing w:before="120" w:after="120"/>
        <w:ind w:firstLine="720"/>
        <w:jc w:val="both"/>
        <w:rPr>
          <w:rFonts w:ascii="Times New Roman" w:hAnsi="Times New Roman"/>
          <w:bCs/>
          <w:sz w:val="26"/>
          <w:szCs w:val="26"/>
        </w:rPr>
      </w:pPr>
      <w:r w:rsidRPr="00676060">
        <w:rPr>
          <w:rFonts w:ascii="Times New Roman" w:hAnsi="Times New Roman"/>
          <w:bCs/>
          <w:sz w:val="26"/>
          <w:szCs w:val="26"/>
        </w:rPr>
        <w:t xml:space="preserve">- Đẩy mạnh các giải pháp giáo dục truyền thống cho thiếu nhi về lòng yêu quê hương, đất nước, tinh thần tự hào dân tộc, ý nghĩa các ngày lễ lớn trong năm: </w:t>
      </w:r>
      <w:r w:rsidR="00C6303C" w:rsidRPr="00676060">
        <w:rPr>
          <w:rFonts w:ascii="Times New Roman" w:hAnsi="Times New Roman"/>
          <w:bCs/>
          <w:sz w:val="26"/>
          <w:szCs w:val="26"/>
        </w:rPr>
        <w:t xml:space="preserve">50 năm thực hiện Di chúc Chủ tịch Hồ Chí Minh (1969 - 2019), </w:t>
      </w:r>
      <w:r w:rsidRPr="00676060">
        <w:rPr>
          <w:rFonts w:ascii="Times New Roman" w:hAnsi="Times New Roman"/>
          <w:bCs/>
          <w:sz w:val="26"/>
          <w:szCs w:val="26"/>
        </w:rPr>
        <w:t xml:space="preserve">Kỷ niệm 44 năm Ngày giải phóng miền Nam, thống nhất đất nước (30/4/1975-30/4/2019); Kỷ niệm 78 năm ngày thành lập Đội Thiếu niên Tiền phong Hồ Chí Minh (15/5/1941 – 15/5/2019), Kỷ niệm 129 năm Ngày sinh Chủ tịch Hồ Chí Minh (19/5/1890-19/5/2019); Kỷ niệm 108 năm ngày Bác Hồ ra đi tìm đường cứu nước (5/6/1911-5/6/2019). </w:t>
      </w:r>
      <w:r w:rsidRPr="00676060">
        <w:rPr>
          <w:rFonts w:ascii="Times New Roman" w:hAnsi="Times New Roman"/>
          <w:sz w:val="26"/>
          <w:szCs w:val="26"/>
        </w:rPr>
        <w:t xml:space="preserve">Tổ chức cho học sinh tham quan bảo tàng, các di tích lịch sử, văn hóa; tổ chức các cuộc thi tìm hiểu lịch sử, truyền thống của dân tộc, địa phương </w:t>
      </w:r>
      <w:r w:rsidRPr="00676060">
        <w:rPr>
          <w:rFonts w:ascii="Times New Roman" w:hAnsi="Times New Roman"/>
          <w:color w:val="000000"/>
          <w:sz w:val="26"/>
          <w:szCs w:val="26"/>
          <w:lang w:val="de-DE"/>
        </w:rPr>
        <w:t xml:space="preserve">bằng các hình thức trực quan như: </w:t>
      </w:r>
      <w:r w:rsidRPr="00676060">
        <w:rPr>
          <w:rFonts w:ascii="Times New Roman" w:hAnsi="Times New Roman"/>
          <w:bCs/>
          <w:color w:val="000000"/>
          <w:sz w:val="26"/>
          <w:szCs w:val="26"/>
        </w:rPr>
        <w:t>“Hành trình đến với bảo tàng”, “Hành trình đến với địa chỉ đỏ”, “Hành trình du lịch học sử</w:t>
      </w:r>
      <w:r w:rsidRPr="00676060">
        <w:rPr>
          <w:rFonts w:ascii="Times New Roman" w:hAnsi="Times New Roman"/>
          <w:bCs/>
          <w:color w:val="000000"/>
          <w:sz w:val="26"/>
          <w:szCs w:val="26"/>
          <w:lang w:val="vi-VN"/>
        </w:rPr>
        <w:t>”...</w:t>
      </w:r>
      <w:r w:rsidRPr="00676060">
        <w:rPr>
          <w:rFonts w:ascii="Times New Roman" w:hAnsi="Times New Roman"/>
          <w:bCs/>
          <w:color w:val="000000"/>
          <w:sz w:val="26"/>
          <w:szCs w:val="26"/>
        </w:rPr>
        <w:t xml:space="preserve">; Tổ chức các hoạt động về nguồn cho thiếu nhi đến thăm hỏi mẹ Việt Nam Anh hùng, gia đình thương binh liệt sĩ, </w:t>
      </w:r>
      <w:r w:rsidRPr="00676060">
        <w:rPr>
          <w:rFonts w:ascii="Times New Roman" w:hAnsi="Times New Roman"/>
          <w:color w:val="000000"/>
          <w:sz w:val="26"/>
          <w:szCs w:val="26"/>
        </w:rPr>
        <w:t>gia đình chính sách trên địa bàn</w:t>
      </w:r>
      <w:r w:rsidRPr="00676060">
        <w:rPr>
          <w:rFonts w:ascii="Times New Roman" w:hAnsi="Times New Roman"/>
          <w:bCs/>
          <w:color w:val="000000"/>
          <w:sz w:val="26"/>
          <w:szCs w:val="26"/>
        </w:rPr>
        <w:t xml:space="preserve">; </w:t>
      </w:r>
      <w:r w:rsidRPr="00676060">
        <w:rPr>
          <w:rFonts w:ascii="Times New Roman" w:hAnsi="Times New Roman"/>
          <w:sz w:val="26"/>
          <w:szCs w:val="26"/>
        </w:rPr>
        <w:t>dọn dẹp vệ sinh, trồng và chăm sóc cây xanh các khu tưởng niệm, nghĩa trang liệt sĩ…</w:t>
      </w:r>
    </w:p>
    <w:p w:rsidR="00C6226D" w:rsidRPr="00676060" w:rsidRDefault="00C6226D" w:rsidP="00C6226D">
      <w:pPr>
        <w:spacing w:before="120" w:after="120"/>
        <w:ind w:firstLine="720"/>
        <w:jc w:val="both"/>
        <w:rPr>
          <w:rFonts w:ascii="Times New Roman" w:hAnsi="Times New Roman"/>
          <w:bCs/>
          <w:sz w:val="26"/>
          <w:szCs w:val="26"/>
        </w:rPr>
      </w:pPr>
      <w:r w:rsidRPr="00676060">
        <w:rPr>
          <w:rFonts w:ascii="Times New Roman" w:hAnsi="Times New Roman"/>
          <w:bCs/>
          <w:sz w:val="26"/>
          <w:szCs w:val="26"/>
        </w:rPr>
        <w:t xml:space="preserve">- Phát động thực hiện phong trào “Thiếu nhi Thành phố làm theo 5 điều Bác Hồ dạy” trong thiếu nhi. Tổ chức các hoạt động giáo dục thanh thiếu nhi về truyền thống tốt đẹp của gia đình góp phần tham gia xây dựng gia đình hạnh phúc, trở thành con ngoan, trò giỏi hiếu thảo với ông bà, cha mẹ. </w:t>
      </w:r>
      <w:r w:rsidRPr="00676060">
        <w:rPr>
          <w:rFonts w:ascii="Times New Roman" w:hAnsi="Times New Roman"/>
          <w:sz w:val="26"/>
          <w:szCs w:val="26"/>
        </w:rPr>
        <w:t xml:space="preserve">Hướng dẫn học sinh giúp đỡ công việc gia đình vừa sức, giáo dục ý thức tiết kiệm, không lãng phí; tham gia các hoạt động xã hội, </w:t>
      </w:r>
      <w:r w:rsidRPr="00676060">
        <w:rPr>
          <w:rFonts w:ascii="Times New Roman" w:hAnsi="Times New Roman"/>
          <w:sz w:val="26"/>
          <w:szCs w:val="26"/>
        </w:rPr>
        <w:lastRenderedPageBreak/>
        <w:t>giúp bạn có hoàn cảnh khó khăn, tổ chức giao lưu, kết nghĩa giữa học sinh các quận nội thành với học sinh ngoại thành, vận động quyên góp sách giáo khoa cũ cho học sinh nghèo.</w:t>
      </w:r>
    </w:p>
    <w:p w:rsidR="00C6303C" w:rsidRPr="00676060" w:rsidRDefault="00C6226D" w:rsidP="00C6303C">
      <w:pPr>
        <w:spacing w:before="120" w:after="120"/>
        <w:ind w:firstLine="720"/>
        <w:jc w:val="both"/>
        <w:rPr>
          <w:rFonts w:ascii="Times New Roman" w:hAnsi="Times New Roman"/>
          <w:bCs/>
          <w:sz w:val="26"/>
          <w:szCs w:val="26"/>
        </w:rPr>
      </w:pPr>
      <w:r w:rsidRPr="00676060">
        <w:rPr>
          <w:rFonts w:ascii="Times New Roman" w:hAnsi="Times New Roman"/>
          <w:bCs/>
          <w:sz w:val="26"/>
          <w:szCs w:val="26"/>
        </w:rPr>
        <w:t>- Đẩy mạnh công tác tuyên truyền giáo dục pháp luật, triển khai sâu rộng Luật trẻ em lồng ghép trong các buổi sinh hoạt. Tuyên truyền các văn bản liên quan đến công tác bảo vệ, chăm sóc trẻ em cho phụ huynh, cán bộ làm công tác trẻ em và các em thiếu nhi trên địa bàn quận.</w:t>
      </w:r>
      <w:r w:rsidR="00C1057F" w:rsidRPr="00676060">
        <w:rPr>
          <w:rFonts w:ascii="Times New Roman" w:hAnsi="Times New Roman"/>
          <w:bCs/>
          <w:sz w:val="26"/>
          <w:szCs w:val="26"/>
        </w:rPr>
        <w:t xml:space="preserve"> Giáo dục </w:t>
      </w:r>
      <w:r w:rsidR="00D469D2" w:rsidRPr="00676060">
        <w:rPr>
          <w:rFonts w:ascii="Times New Roman" w:hAnsi="Times New Roman"/>
          <w:bCs/>
          <w:sz w:val="26"/>
          <w:szCs w:val="26"/>
        </w:rPr>
        <w:t xml:space="preserve">thiếu nhi </w:t>
      </w:r>
      <w:r w:rsidR="00C1057F" w:rsidRPr="00676060">
        <w:rPr>
          <w:rFonts w:ascii="Times New Roman" w:hAnsi="Times New Roman"/>
          <w:bCs/>
          <w:sz w:val="26"/>
          <w:szCs w:val="26"/>
        </w:rPr>
        <w:t>học sinh nếp sống văn minh đô thị, ý thức chấp hành pháp luật, phổ biến, tuyên truyền kiến thức pháp luật như: Luật Giao thông đường bộ, Luật bảo vệ, chăm sóc và giáo dục trẻ em, Luật thanh niên…</w:t>
      </w:r>
    </w:p>
    <w:p w:rsidR="00151D7E" w:rsidRPr="00676060" w:rsidRDefault="00151D7E" w:rsidP="004C5F90">
      <w:pPr>
        <w:spacing w:before="120"/>
        <w:ind w:firstLine="720"/>
        <w:jc w:val="both"/>
        <w:rPr>
          <w:rFonts w:ascii="Times New Roman" w:hAnsi="Times New Roman"/>
          <w:b/>
          <w:sz w:val="26"/>
          <w:szCs w:val="26"/>
        </w:rPr>
      </w:pPr>
      <w:r w:rsidRPr="00676060">
        <w:rPr>
          <w:rFonts w:ascii="Times New Roman" w:hAnsi="Times New Roman"/>
          <w:b/>
          <w:sz w:val="26"/>
          <w:szCs w:val="26"/>
        </w:rPr>
        <w:t>b. Tổ chức các hoạt động vui chơi, giải trí, rèn luyện kỹ năng, nâng cao sức khỏe, thể chất cho học sinh</w:t>
      </w:r>
    </w:p>
    <w:p w:rsidR="00C6303C" w:rsidRPr="00676060" w:rsidRDefault="00C1057F" w:rsidP="00C6303C">
      <w:pPr>
        <w:spacing w:before="120" w:after="120"/>
        <w:ind w:firstLine="720"/>
        <w:jc w:val="both"/>
        <w:rPr>
          <w:rFonts w:ascii="Times New Roman" w:hAnsi="Times New Roman"/>
          <w:bCs/>
          <w:sz w:val="26"/>
          <w:szCs w:val="26"/>
        </w:rPr>
      </w:pPr>
      <w:r w:rsidRPr="00676060">
        <w:rPr>
          <w:rFonts w:ascii="Times New Roman" w:hAnsi="Times New Roman"/>
          <w:sz w:val="26"/>
          <w:szCs w:val="26"/>
        </w:rPr>
        <w:t xml:space="preserve">- </w:t>
      </w:r>
      <w:r w:rsidR="00D469D2" w:rsidRPr="00676060">
        <w:rPr>
          <w:rFonts w:ascii="Times New Roman" w:hAnsi="Times New Roman"/>
          <w:sz w:val="26"/>
          <w:szCs w:val="26"/>
        </w:rPr>
        <w:t>Nhà trường</w:t>
      </w:r>
      <w:r w:rsidRPr="00676060">
        <w:rPr>
          <w:rFonts w:ascii="Times New Roman" w:hAnsi="Times New Roman"/>
          <w:sz w:val="26"/>
          <w:szCs w:val="26"/>
        </w:rPr>
        <w:t xml:space="preserve"> xây dựng kế hoạch, tổ chức các hoạt động vui chơi, giải trí, rèn luyện kỹ năng, nâng cao sức khỏe, thể chất cho học sinh</w:t>
      </w:r>
      <w:r w:rsidR="00C6303C" w:rsidRPr="00676060">
        <w:rPr>
          <w:rFonts w:ascii="Times New Roman" w:hAnsi="Times New Roman"/>
          <w:sz w:val="26"/>
          <w:szCs w:val="26"/>
        </w:rPr>
        <w:t xml:space="preserve"> và </w:t>
      </w:r>
      <w:r w:rsidRPr="00676060">
        <w:rPr>
          <w:rFonts w:ascii="Times New Roman" w:hAnsi="Times New Roman"/>
          <w:sz w:val="26"/>
          <w:szCs w:val="26"/>
        </w:rPr>
        <w:t>đảm bảo tuyệt đối an toàn cho giáo viên, học sinh khi tham gia các hoạt động</w:t>
      </w:r>
      <w:r w:rsidR="00C6303C" w:rsidRPr="00676060">
        <w:rPr>
          <w:rFonts w:ascii="Times New Roman" w:hAnsi="Times New Roman"/>
          <w:sz w:val="26"/>
          <w:szCs w:val="26"/>
        </w:rPr>
        <w:t>,</w:t>
      </w:r>
      <w:r w:rsidR="00C6226D" w:rsidRPr="00676060">
        <w:rPr>
          <w:rFonts w:ascii="Times New Roman" w:hAnsi="Times New Roman"/>
          <w:sz w:val="26"/>
          <w:szCs w:val="26"/>
        </w:rPr>
        <w:t xml:space="preserve"> </w:t>
      </w:r>
      <w:r w:rsidR="00C6303C" w:rsidRPr="00676060">
        <w:rPr>
          <w:rFonts w:ascii="Times New Roman" w:hAnsi="Times New Roman"/>
          <w:sz w:val="26"/>
          <w:szCs w:val="26"/>
        </w:rPr>
        <w:t>đ</w:t>
      </w:r>
      <w:r w:rsidR="00C6226D" w:rsidRPr="00676060">
        <w:rPr>
          <w:rFonts w:ascii="Times New Roman" w:hAnsi="Times New Roman"/>
          <w:sz w:val="26"/>
          <w:szCs w:val="26"/>
        </w:rPr>
        <w:t>ồng thời g</w:t>
      </w:r>
      <w:r w:rsidR="00C6226D" w:rsidRPr="00676060">
        <w:rPr>
          <w:rFonts w:ascii="Times New Roman" w:hAnsi="Times New Roman"/>
          <w:bCs/>
          <w:sz w:val="26"/>
          <w:szCs w:val="26"/>
        </w:rPr>
        <w:t>iáo dục học sinh, nếp sống văn minh đô thị, ý thức ứng xử văn hóa trong trường học và nơi công cộng; ý thức bảo vệ môi trường, vệ sinh nơi công cộng, giáo dục văn hóa xếp hàng và các hoạt động giáo dục kỹ năng sống…</w:t>
      </w:r>
    </w:p>
    <w:p w:rsidR="00C6303C" w:rsidRPr="00676060" w:rsidRDefault="00C6303C" w:rsidP="00C6303C">
      <w:pPr>
        <w:spacing w:before="120" w:after="120"/>
        <w:ind w:firstLine="720"/>
        <w:jc w:val="both"/>
        <w:rPr>
          <w:rFonts w:ascii="Times New Roman" w:hAnsi="Times New Roman"/>
          <w:color w:val="000000"/>
          <w:sz w:val="26"/>
          <w:szCs w:val="26"/>
        </w:rPr>
      </w:pPr>
      <w:r w:rsidRPr="00676060">
        <w:rPr>
          <w:rFonts w:ascii="Times New Roman" w:hAnsi="Times New Roman"/>
          <w:bCs/>
          <w:sz w:val="26"/>
          <w:szCs w:val="26"/>
        </w:rPr>
        <w:t xml:space="preserve">- </w:t>
      </w:r>
      <w:r w:rsidR="00D469D2" w:rsidRPr="00676060">
        <w:rPr>
          <w:rFonts w:ascii="Times New Roman" w:hAnsi="Times New Roman"/>
          <w:color w:val="000000"/>
          <w:sz w:val="26"/>
          <w:szCs w:val="26"/>
        </w:rPr>
        <w:t xml:space="preserve">Phối hợp với </w:t>
      </w:r>
      <w:r w:rsidR="00C6226D" w:rsidRPr="00676060">
        <w:rPr>
          <w:rFonts w:ascii="Times New Roman" w:hAnsi="Times New Roman"/>
          <w:bCs/>
          <w:sz w:val="26"/>
          <w:szCs w:val="26"/>
        </w:rPr>
        <w:t>Ban Chỉ đạo hè phường</w:t>
      </w:r>
      <w:r w:rsidR="00D469D2" w:rsidRPr="00676060">
        <w:rPr>
          <w:rFonts w:ascii="Times New Roman" w:hAnsi="Times New Roman"/>
          <w:bCs/>
          <w:sz w:val="26"/>
          <w:szCs w:val="26"/>
        </w:rPr>
        <w:t xml:space="preserve"> t</w:t>
      </w:r>
      <w:r w:rsidR="00C1057F" w:rsidRPr="00676060">
        <w:rPr>
          <w:rFonts w:ascii="Times New Roman" w:hAnsi="Times New Roman"/>
          <w:bCs/>
          <w:sz w:val="26"/>
          <w:szCs w:val="26"/>
        </w:rPr>
        <w:t>ổ chức các hoạt động rèn luyện kỹ năng thực h</w:t>
      </w:r>
      <w:r w:rsidR="00C6226D" w:rsidRPr="00676060">
        <w:rPr>
          <w:rFonts w:ascii="Times New Roman" w:hAnsi="Times New Roman"/>
          <w:bCs/>
          <w:sz w:val="26"/>
          <w:szCs w:val="26"/>
        </w:rPr>
        <w:t>ành xã hội cho học sinh</w:t>
      </w:r>
      <w:r w:rsidR="00A81290" w:rsidRPr="00676060">
        <w:rPr>
          <w:rFonts w:ascii="Times New Roman" w:hAnsi="Times New Roman"/>
          <w:bCs/>
          <w:sz w:val="26"/>
          <w:szCs w:val="26"/>
        </w:rPr>
        <w:t>:</w:t>
      </w:r>
      <w:r w:rsidRPr="00676060">
        <w:rPr>
          <w:rFonts w:ascii="Times New Roman" w:hAnsi="Times New Roman"/>
          <w:bCs/>
          <w:sz w:val="26"/>
          <w:szCs w:val="26"/>
        </w:rPr>
        <w:t xml:space="preserve"> kỹ năng sống văn minh; Kỹ năng phòng, chống tai nạn thương tích và đuối nước; kỹ năng tự bảo vệ và phòng, chống xâm hại trẻ em; kỹ năng </w:t>
      </w:r>
      <w:r w:rsidRPr="00676060">
        <w:rPr>
          <w:rFonts w:ascii="Times New Roman" w:hAnsi="Times New Roman"/>
          <w:color w:val="000000"/>
          <w:sz w:val="26"/>
          <w:szCs w:val="26"/>
        </w:rPr>
        <w:t>đối diện và ứng phó với những khó khăn trong cuộc sống; kỹ năng sử dụng internet an toàn; kỹ năng vận động và dinh dưỡng hợp lý phòng chống bện không lây nhiễm (dự phòng bệnh ung thư, tim mạch, đái tháo đường, bệnh phổi tắc nghẽn mạn tính và hen phế quản), kỹ năng tự phục vụ, kỹ năng điều chỉnh và quản lý cảm xúc, kỹ năng đối diện và ứng phó khó khăn trong cuộc sống, kỹ năng tự nhận thức và đánh giá bản thân, kỹ năng quản lý thời gian hiệu quả, kỹ năng thoát nạn, thoát hiểm trong nh</w:t>
      </w:r>
      <w:r w:rsidR="00E333AD" w:rsidRPr="00676060">
        <w:rPr>
          <w:rFonts w:ascii="Times New Roman" w:hAnsi="Times New Roman"/>
          <w:color w:val="000000"/>
          <w:sz w:val="26"/>
          <w:szCs w:val="26"/>
        </w:rPr>
        <w:t>/</w:t>
      </w:r>
      <w:r w:rsidRPr="00676060">
        <w:rPr>
          <w:rFonts w:ascii="Times New Roman" w:hAnsi="Times New Roman"/>
          <w:color w:val="000000"/>
          <w:sz w:val="26"/>
          <w:szCs w:val="26"/>
        </w:rPr>
        <w:t>ững tình huống khẩn cấp,…</w:t>
      </w:r>
      <w:r w:rsidR="00E333AD" w:rsidRPr="00676060">
        <w:rPr>
          <w:rFonts w:ascii="Times New Roman" w:hAnsi="Times New Roman"/>
          <w:color w:val="000000"/>
          <w:sz w:val="26"/>
          <w:szCs w:val="26"/>
        </w:rPr>
        <w:t>). Lịch sinh hoạt cụ thể: từ ngày 01/06/2019 đến 05/08/2019:</w:t>
      </w:r>
    </w:p>
    <w:p w:rsidR="00E333AD" w:rsidRPr="00676060" w:rsidRDefault="00E333AD" w:rsidP="00C6303C">
      <w:pPr>
        <w:spacing w:before="120" w:after="120"/>
        <w:ind w:firstLine="720"/>
        <w:jc w:val="both"/>
        <w:rPr>
          <w:rFonts w:ascii="Times New Roman" w:hAnsi="Times New Roman"/>
          <w:color w:val="000000"/>
          <w:sz w:val="26"/>
          <w:szCs w:val="26"/>
        </w:rPr>
      </w:pPr>
      <w:r w:rsidRPr="00676060">
        <w:rPr>
          <w:rFonts w:ascii="Times New Roman" w:hAnsi="Times New Roman"/>
          <w:color w:val="000000"/>
          <w:sz w:val="26"/>
          <w:szCs w:val="26"/>
        </w:rPr>
        <w:t>+ Khu phố 5: Thứ tư và thứ sáu, từ 19h00 đến 22h00</w:t>
      </w:r>
    </w:p>
    <w:p w:rsidR="00E333AD" w:rsidRPr="00676060" w:rsidRDefault="00E333AD" w:rsidP="00C6303C">
      <w:pPr>
        <w:spacing w:before="120" w:after="120"/>
        <w:ind w:firstLine="720"/>
        <w:jc w:val="both"/>
        <w:rPr>
          <w:rFonts w:ascii="Times New Roman" w:hAnsi="Times New Roman"/>
          <w:color w:val="000000"/>
          <w:sz w:val="26"/>
          <w:szCs w:val="26"/>
        </w:rPr>
      </w:pPr>
      <w:r w:rsidRPr="00676060">
        <w:rPr>
          <w:rFonts w:ascii="Times New Roman" w:hAnsi="Times New Roman"/>
          <w:color w:val="000000"/>
          <w:sz w:val="26"/>
          <w:szCs w:val="26"/>
        </w:rPr>
        <w:t>+ Khu phố 6: Thư`1 năm và Chủ nhật, từ 19h00 đến 21h00</w:t>
      </w:r>
    </w:p>
    <w:p w:rsidR="00C1057F" w:rsidRPr="00676060" w:rsidRDefault="00A81290" w:rsidP="00C1057F">
      <w:pPr>
        <w:spacing w:before="120" w:after="120"/>
        <w:ind w:firstLine="720"/>
        <w:jc w:val="both"/>
        <w:rPr>
          <w:rFonts w:ascii="Times New Roman" w:hAnsi="Times New Roman"/>
          <w:sz w:val="26"/>
          <w:szCs w:val="26"/>
        </w:rPr>
      </w:pPr>
      <w:r w:rsidRPr="00676060">
        <w:rPr>
          <w:rFonts w:ascii="Times New Roman" w:hAnsi="Times New Roman"/>
          <w:sz w:val="26"/>
          <w:szCs w:val="26"/>
        </w:rPr>
        <w:t xml:space="preserve">- </w:t>
      </w:r>
      <w:r w:rsidR="00C1057F" w:rsidRPr="00676060">
        <w:rPr>
          <w:rFonts w:ascii="Times New Roman" w:hAnsi="Times New Roman"/>
          <w:sz w:val="26"/>
          <w:szCs w:val="26"/>
        </w:rPr>
        <w:t>Tăng cường các hoạt động rèn luyện kỹ năng sống, kỹ năng thực hành công tác xã hội, tăng cường hoạt động của Câu lạc bộ (CLB) đội nhóm trong trường học, phát huy tính sáng tạo các nội dung của CLB học thuật thông qua các buổi sinh hoạt chuyên đề, ngoại khóa.</w:t>
      </w:r>
    </w:p>
    <w:p w:rsidR="00EA3104" w:rsidRPr="00676060" w:rsidRDefault="00C6226D" w:rsidP="00EA3104">
      <w:pPr>
        <w:spacing w:before="120" w:after="120"/>
        <w:ind w:firstLine="720"/>
        <w:jc w:val="both"/>
        <w:rPr>
          <w:rFonts w:ascii="Times New Roman" w:hAnsi="Times New Roman"/>
          <w:color w:val="000000"/>
          <w:sz w:val="26"/>
          <w:szCs w:val="26"/>
        </w:rPr>
      </w:pPr>
      <w:r w:rsidRPr="00676060">
        <w:rPr>
          <w:rFonts w:ascii="Times New Roman" w:hAnsi="Times New Roman"/>
          <w:sz w:val="26"/>
          <w:szCs w:val="26"/>
        </w:rPr>
        <w:t xml:space="preserve">- </w:t>
      </w:r>
      <w:r w:rsidR="00E333AD" w:rsidRPr="00676060">
        <w:rPr>
          <w:rFonts w:ascii="Times New Roman" w:hAnsi="Times New Roman"/>
          <w:sz w:val="26"/>
          <w:szCs w:val="26"/>
        </w:rPr>
        <w:t xml:space="preserve">Chỉ đạo </w:t>
      </w:r>
      <w:r w:rsidR="00C1057F" w:rsidRPr="00676060">
        <w:rPr>
          <w:rFonts w:ascii="Times New Roman" w:hAnsi="Times New Roman"/>
          <w:sz w:val="26"/>
          <w:szCs w:val="26"/>
        </w:rPr>
        <w:t xml:space="preserve">mở cổng trường và thư viện, tạo điều kiện tốt nhất cho học sinh vui chơi, sinh hoạt hè tại trường trên cơ sở phải </w:t>
      </w:r>
      <w:r w:rsidR="00C1057F" w:rsidRPr="00676060">
        <w:rPr>
          <w:rFonts w:ascii="Times New Roman" w:hAnsi="Times New Roman"/>
          <w:color w:val="000000"/>
          <w:sz w:val="26"/>
          <w:szCs w:val="26"/>
        </w:rPr>
        <w:t>đảm bảo an ninh trật tự, an toàn và bảo quản cơ sở vật chất nhà trường.</w:t>
      </w:r>
      <w:r w:rsidR="00C6303C" w:rsidRPr="00676060">
        <w:rPr>
          <w:rFonts w:ascii="Times New Roman" w:hAnsi="Times New Roman"/>
          <w:color w:val="000000"/>
          <w:sz w:val="26"/>
          <w:szCs w:val="26"/>
        </w:rPr>
        <w:t xml:space="preserve"> Phát huy hiệu quả hệ thống thư viện tại các trường học, phòng đọc sách đáp ứng nhu cầu nâng cao văn hóa đọc, tìm hiểu các loại hình văn hóa, văn nghệ, sân chơi dân gian phù hợp với học sinh. </w:t>
      </w:r>
    </w:p>
    <w:p w:rsidR="0023403A" w:rsidRPr="00676060" w:rsidRDefault="00EA3104" w:rsidP="0023403A">
      <w:pPr>
        <w:spacing w:before="120" w:after="120"/>
        <w:ind w:firstLine="720"/>
        <w:jc w:val="both"/>
        <w:rPr>
          <w:rFonts w:ascii="Times New Roman" w:hAnsi="Times New Roman"/>
          <w:sz w:val="26"/>
          <w:szCs w:val="26"/>
        </w:rPr>
      </w:pPr>
      <w:r w:rsidRPr="00676060">
        <w:rPr>
          <w:rFonts w:ascii="Times New Roman" w:hAnsi="Times New Roman"/>
          <w:sz w:val="26"/>
          <w:szCs w:val="26"/>
        </w:rPr>
        <w:t xml:space="preserve">- Nhà trường không tổ chức dạy học, ôn tập văn hóa trong hè. Tổ chức hoạt động giáo dục toàn diện, hoạt động của các tổ chức đoàn thể, Hội, các câu lạc bộ trong trường; tổ chức hoạt động hè theo kế hoạch của Phòng GDĐT, Ban Chỉ đạo hè phường, đơn vị và các hoạt động tập huấn, bồi dưỡng chuyên môn cho tập thể sư phạm nhà trường. </w:t>
      </w:r>
    </w:p>
    <w:p w:rsidR="00151D7E" w:rsidRPr="00676060" w:rsidRDefault="00151D7E" w:rsidP="004C5F90">
      <w:pPr>
        <w:spacing w:before="120"/>
        <w:ind w:firstLine="720"/>
        <w:jc w:val="both"/>
        <w:rPr>
          <w:rFonts w:ascii="Times New Roman" w:hAnsi="Times New Roman"/>
          <w:b/>
          <w:bCs/>
          <w:spacing w:val="-4"/>
          <w:sz w:val="26"/>
          <w:szCs w:val="26"/>
        </w:rPr>
      </w:pPr>
      <w:r w:rsidRPr="00676060">
        <w:rPr>
          <w:rFonts w:ascii="Times New Roman" w:hAnsi="Times New Roman"/>
          <w:b/>
          <w:bCs/>
          <w:spacing w:val="-4"/>
          <w:sz w:val="26"/>
          <w:szCs w:val="26"/>
        </w:rPr>
        <w:t>c. Tổ chức và tham gia các hoạt động tuyên truyền an toàn giao thông, thực hiện nếp sống văn minh đô thị góp phần xây dựng Thành phố văn minh, sạch đẹp, an toàn</w:t>
      </w:r>
      <w:r w:rsidR="00A81290" w:rsidRPr="00676060">
        <w:rPr>
          <w:rFonts w:ascii="Times New Roman" w:hAnsi="Times New Roman"/>
          <w:b/>
          <w:bCs/>
          <w:spacing w:val="-4"/>
          <w:sz w:val="26"/>
          <w:szCs w:val="26"/>
        </w:rPr>
        <w:t>.</w:t>
      </w:r>
    </w:p>
    <w:p w:rsidR="00A81290" w:rsidRPr="00676060" w:rsidRDefault="00A81290" w:rsidP="00A81290">
      <w:pPr>
        <w:widowControl w:val="0"/>
        <w:spacing w:before="120" w:after="120"/>
        <w:ind w:firstLine="720"/>
        <w:jc w:val="both"/>
        <w:rPr>
          <w:rFonts w:ascii="Times New Roman" w:hAnsi="Times New Roman"/>
          <w:sz w:val="26"/>
          <w:szCs w:val="26"/>
        </w:rPr>
      </w:pPr>
      <w:r w:rsidRPr="00676060">
        <w:rPr>
          <w:rFonts w:ascii="Times New Roman" w:hAnsi="Times New Roman"/>
          <w:sz w:val="26"/>
          <w:szCs w:val="26"/>
        </w:rPr>
        <w:t>- Tăng cường tổ chức các hoạt động hưởng ứng Ngày Môi trường thế giới ngày 05 tháng 6 năm 2019 và Tuần Lễ Biển và Hải đảo Việt Nam từ ngày 01 tháng 6 đến ngày 08 tháng 6 năm 2019.</w:t>
      </w:r>
    </w:p>
    <w:p w:rsidR="00151D7E" w:rsidRPr="00676060" w:rsidRDefault="00A81290" w:rsidP="00A81290">
      <w:pPr>
        <w:widowControl w:val="0"/>
        <w:spacing w:before="120" w:after="120"/>
        <w:ind w:firstLine="720"/>
        <w:jc w:val="both"/>
        <w:rPr>
          <w:rFonts w:ascii="Times New Roman" w:hAnsi="Times New Roman"/>
          <w:sz w:val="26"/>
          <w:szCs w:val="26"/>
        </w:rPr>
      </w:pPr>
      <w:r w:rsidRPr="00676060">
        <w:rPr>
          <w:rFonts w:ascii="Times New Roman" w:hAnsi="Times New Roman"/>
          <w:sz w:val="26"/>
          <w:szCs w:val="26"/>
        </w:rPr>
        <w:t>- Tổ chức các buổi tuyên truyền về an toàn giao thông, văn hóa giao thông, hướng dẫn đội mũ bảo hiểm an toàn cho thiếu nhi. Phát huy “Mỗi em thiếu nhi là một tuyên truyền viên về an toàn giao thông”.</w:t>
      </w:r>
      <w:r w:rsidR="00151D7E" w:rsidRPr="00676060">
        <w:rPr>
          <w:rFonts w:ascii="Times New Roman" w:hAnsi="Times New Roman"/>
          <w:sz w:val="26"/>
          <w:szCs w:val="26"/>
        </w:rPr>
        <w:t xml:space="preserve"> Tổ chức các hoạt động dọn dẹp vệ sinh trường lớp, các hoạt động chăm sóc, tôn tạo bồn hoa, cây xanh trong khuôn viên nhà trường nhằm tạo cảnh quan thông thoáng, góp phần bảo vệ môi trường.</w:t>
      </w:r>
    </w:p>
    <w:p w:rsidR="00151D7E" w:rsidRPr="00676060" w:rsidRDefault="00151D7E" w:rsidP="004C5F90">
      <w:pPr>
        <w:spacing w:before="120"/>
        <w:ind w:firstLine="720"/>
        <w:jc w:val="both"/>
        <w:rPr>
          <w:rFonts w:ascii="Times New Roman" w:hAnsi="Times New Roman"/>
          <w:sz w:val="26"/>
          <w:szCs w:val="26"/>
        </w:rPr>
      </w:pPr>
      <w:r w:rsidRPr="00676060">
        <w:rPr>
          <w:rFonts w:ascii="Times New Roman" w:hAnsi="Times New Roman"/>
          <w:bCs/>
          <w:spacing w:val="-4"/>
          <w:sz w:val="26"/>
          <w:szCs w:val="26"/>
        </w:rPr>
        <w:t xml:space="preserve">- </w:t>
      </w:r>
      <w:r w:rsidRPr="00676060">
        <w:rPr>
          <w:rFonts w:ascii="Times New Roman" w:hAnsi="Times New Roman"/>
          <w:sz w:val="26"/>
          <w:szCs w:val="26"/>
        </w:rPr>
        <w:t>Tuyên truyền sâu rộng trong cha mẹ học sinh về việc thực hiện nghiêm túc việc đội nón bảo hiểm cho con em từ 6 tuổi t</w:t>
      </w:r>
      <w:r w:rsidR="00D469D2" w:rsidRPr="00676060">
        <w:rPr>
          <w:rFonts w:ascii="Times New Roman" w:hAnsi="Times New Roman"/>
          <w:sz w:val="26"/>
          <w:szCs w:val="26"/>
        </w:rPr>
        <w:t xml:space="preserve">rở lên khi tham gia giao thông, chấp hành nghiêm chỉnh luật giao thông, rèn </w:t>
      </w:r>
      <w:r w:rsidR="00D469D2" w:rsidRPr="00676060">
        <w:rPr>
          <w:rFonts w:ascii="Times New Roman" w:hAnsi="Times New Roman"/>
          <w:bCs/>
          <w:spacing w:val="-4"/>
          <w:sz w:val="26"/>
          <w:szCs w:val="26"/>
        </w:rPr>
        <w:t>luyện thể dục thể thao, rèn luyện sức khỏe.</w:t>
      </w:r>
    </w:p>
    <w:p w:rsidR="00C6303C" w:rsidRPr="00676060" w:rsidRDefault="00667E26" w:rsidP="00C6303C">
      <w:pPr>
        <w:spacing w:before="120"/>
        <w:ind w:firstLine="720"/>
        <w:jc w:val="both"/>
        <w:rPr>
          <w:rFonts w:ascii="Times New Roman" w:hAnsi="Times New Roman"/>
          <w:b/>
          <w:sz w:val="26"/>
          <w:szCs w:val="26"/>
        </w:rPr>
      </w:pPr>
      <w:r w:rsidRPr="00676060">
        <w:rPr>
          <w:rFonts w:ascii="Times New Roman" w:hAnsi="Times New Roman"/>
          <w:b/>
          <w:sz w:val="26"/>
          <w:szCs w:val="26"/>
        </w:rPr>
        <w:t>d. Tăng cường tổ chức các hoạt động chăm lo, hỗ trợ học sinh có hoàn cảnh đặc biệt khó khăn, học sinh nghèo hiếu học.</w:t>
      </w:r>
    </w:p>
    <w:p w:rsidR="00C6303C" w:rsidRPr="00676060" w:rsidRDefault="00C6303C" w:rsidP="00C6303C">
      <w:pPr>
        <w:spacing w:before="120"/>
        <w:ind w:firstLine="720"/>
        <w:jc w:val="both"/>
        <w:rPr>
          <w:rFonts w:ascii="Times New Roman" w:hAnsi="Times New Roman"/>
          <w:color w:val="000000"/>
          <w:sz w:val="26"/>
          <w:szCs w:val="26"/>
        </w:rPr>
      </w:pPr>
      <w:r w:rsidRPr="00676060">
        <w:rPr>
          <w:rFonts w:ascii="Times New Roman" w:hAnsi="Times New Roman"/>
          <w:b/>
          <w:sz w:val="26"/>
          <w:szCs w:val="26"/>
        </w:rPr>
        <w:t xml:space="preserve">- </w:t>
      </w:r>
      <w:r w:rsidR="00C1057F" w:rsidRPr="00676060">
        <w:rPr>
          <w:rFonts w:ascii="Times New Roman" w:hAnsi="Times New Roman"/>
          <w:color w:val="000000"/>
          <w:sz w:val="26"/>
          <w:szCs w:val="26"/>
        </w:rPr>
        <w:t>Phối hợp với Ban chỉ đạo sinh hoạt hè địa phương tổ chức hoạt động “Vì người bạn ngoại thành” gắn với các hoạt động vui chơi giải trí, chăm lo cho thiếu nhi tại các xã xây dựng nông thôn mới xuyên suốt trong Hè 201</w:t>
      </w:r>
      <w:r w:rsidR="00A81290" w:rsidRPr="00676060">
        <w:rPr>
          <w:rFonts w:ascii="Times New Roman" w:hAnsi="Times New Roman"/>
          <w:color w:val="000000"/>
          <w:sz w:val="26"/>
          <w:szCs w:val="26"/>
        </w:rPr>
        <w:t>9</w:t>
      </w:r>
      <w:r w:rsidR="00C1057F" w:rsidRPr="00676060">
        <w:rPr>
          <w:rFonts w:ascii="Times New Roman" w:hAnsi="Times New Roman"/>
          <w:color w:val="000000"/>
          <w:sz w:val="26"/>
          <w:szCs w:val="26"/>
        </w:rPr>
        <w:t xml:space="preserve">. </w:t>
      </w:r>
    </w:p>
    <w:p w:rsidR="00C6303C" w:rsidRPr="00676060" w:rsidRDefault="00C6303C" w:rsidP="00C6303C">
      <w:pPr>
        <w:spacing w:before="120"/>
        <w:ind w:firstLine="720"/>
        <w:jc w:val="both"/>
        <w:rPr>
          <w:rFonts w:ascii="Times New Roman" w:hAnsi="Times New Roman"/>
          <w:sz w:val="26"/>
          <w:szCs w:val="26"/>
        </w:rPr>
      </w:pPr>
      <w:r w:rsidRPr="00676060">
        <w:rPr>
          <w:rFonts w:ascii="Times New Roman" w:hAnsi="Times New Roman"/>
          <w:sz w:val="26"/>
          <w:szCs w:val="26"/>
        </w:rPr>
        <w:t>- Tham gia các chương trình, cuộc thi trong hè do Sở Giáo dục và Đào tạo thành phố Hồ Chí Minh tổ chức:</w:t>
      </w:r>
    </w:p>
    <w:p w:rsidR="00C6303C" w:rsidRPr="00676060" w:rsidRDefault="00F2181C" w:rsidP="00C6303C">
      <w:pPr>
        <w:spacing w:before="120"/>
        <w:ind w:firstLine="720"/>
        <w:jc w:val="both"/>
        <w:rPr>
          <w:rFonts w:ascii="Times New Roman" w:hAnsi="Times New Roman"/>
          <w:sz w:val="26"/>
          <w:szCs w:val="26"/>
        </w:rPr>
      </w:pPr>
      <w:r w:rsidRPr="00676060">
        <w:rPr>
          <w:rFonts w:ascii="Times New Roman" w:hAnsi="Times New Roman"/>
          <w:sz w:val="26"/>
          <w:szCs w:val="26"/>
        </w:rPr>
        <w:t>+ C</w:t>
      </w:r>
      <w:r w:rsidR="00C6303C" w:rsidRPr="00676060">
        <w:rPr>
          <w:rFonts w:ascii="Times New Roman" w:hAnsi="Times New Roman"/>
          <w:sz w:val="26"/>
          <w:szCs w:val="26"/>
        </w:rPr>
        <w:t>hương trình “Sách trao tay, tặng ngay vé cổng lần 12” Hè 2019</w:t>
      </w:r>
      <w:r w:rsidRPr="00676060">
        <w:rPr>
          <w:rFonts w:ascii="Times New Roman" w:hAnsi="Times New Roman"/>
          <w:sz w:val="26"/>
          <w:szCs w:val="26"/>
        </w:rPr>
        <w:t xml:space="preserve"> (kế hoạch số 1539/KH-CTTT ngày 06/5/2019);</w:t>
      </w:r>
    </w:p>
    <w:p w:rsidR="00F2181C" w:rsidRPr="00676060" w:rsidRDefault="00F2181C" w:rsidP="00C6303C">
      <w:pPr>
        <w:spacing w:before="120"/>
        <w:ind w:firstLine="720"/>
        <w:jc w:val="both"/>
        <w:rPr>
          <w:rFonts w:ascii="Times New Roman" w:hAnsi="Times New Roman"/>
          <w:sz w:val="26"/>
          <w:szCs w:val="26"/>
        </w:rPr>
      </w:pPr>
      <w:r w:rsidRPr="00676060">
        <w:rPr>
          <w:rFonts w:ascii="Times New Roman" w:hAnsi="Times New Roman"/>
          <w:sz w:val="26"/>
          <w:szCs w:val="26"/>
        </w:rPr>
        <w:t>+ Liên hoan nhóm ca khúc “Chú Ve con” lần thứ 24 – năm 2019 (kế hoạch số 1639/KH-CTTT ngày 16/5/2019).</w:t>
      </w:r>
    </w:p>
    <w:p w:rsidR="00F2181C" w:rsidRPr="00676060" w:rsidRDefault="00151D7E" w:rsidP="00F2181C">
      <w:pPr>
        <w:spacing w:before="120"/>
        <w:ind w:firstLine="720"/>
        <w:jc w:val="both"/>
        <w:rPr>
          <w:rFonts w:ascii="Times New Roman" w:hAnsi="Times New Roman"/>
          <w:b/>
          <w:bCs/>
          <w:sz w:val="26"/>
          <w:szCs w:val="26"/>
        </w:rPr>
      </w:pPr>
      <w:r w:rsidRPr="00676060">
        <w:rPr>
          <w:rFonts w:ascii="Times New Roman" w:hAnsi="Times New Roman"/>
          <w:b/>
          <w:bCs/>
          <w:sz w:val="26"/>
          <w:szCs w:val="26"/>
        </w:rPr>
        <w:t>e. Tham gia các hoạt động tình nguyện</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Tham gia các ho</w:t>
      </w:r>
      <w:r w:rsidRPr="00676060">
        <w:rPr>
          <w:rFonts w:ascii="Times New Roman" w:hAnsi="Times New Roman" w:cs="Cambria"/>
          <w:bCs/>
          <w:sz w:val="26"/>
          <w:szCs w:val="26"/>
        </w:rPr>
        <w:t>ạ</w:t>
      </w:r>
      <w:r w:rsidRPr="00676060">
        <w:rPr>
          <w:rFonts w:ascii="Times New Roman" w:hAnsi="Times New Roman"/>
          <w:bCs/>
          <w:sz w:val="26"/>
          <w:szCs w:val="26"/>
        </w:rPr>
        <w:t xml:space="preserve">t </w:t>
      </w:r>
      <w:r w:rsidRPr="00676060">
        <w:rPr>
          <w:rFonts w:ascii="Times New Roman" w:hAnsi="Times New Roman" w:cs="VNI-Times"/>
          <w:bCs/>
          <w:sz w:val="26"/>
          <w:szCs w:val="26"/>
        </w:rPr>
        <w:t>đ</w:t>
      </w:r>
      <w:r w:rsidRPr="00676060">
        <w:rPr>
          <w:rFonts w:ascii="Times New Roman" w:hAnsi="Times New Roman" w:cs="Cambria"/>
          <w:bCs/>
          <w:sz w:val="26"/>
          <w:szCs w:val="26"/>
        </w:rPr>
        <w:t>ộ</w:t>
      </w:r>
      <w:r w:rsidRPr="00676060">
        <w:rPr>
          <w:rFonts w:ascii="Times New Roman" w:hAnsi="Times New Roman"/>
          <w:bCs/>
          <w:sz w:val="26"/>
          <w:szCs w:val="26"/>
        </w:rPr>
        <w:t>ng tuy</w:t>
      </w:r>
      <w:r w:rsidRPr="00676060">
        <w:rPr>
          <w:rFonts w:ascii="Times New Roman" w:hAnsi="Times New Roman" w:cs="VNI-Times"/>
          <w:bCs/>
          <w:sz w:val="26"/>
          <w:szCs w:val="26"/>
        </w:rPr>
        <w:t>ê</w:t>
      </w:r>
      <w:r w:rsidRPr="00676060">
        <w:rPr>
          <w:rFonts w:ascii="Times New Roman" w:hAnsi="Times New Roman"/>
          <w:bCs/>
          <w:sz w:val="26"/>
          <w:szCs w:val="26"/>
        </w:rPr>
        <w:t>n truy</w:t>
      </w:r>
      <w:r w:rsidRPr="00676060">
        <w:rPr>
          <w:rFonts w:ascii="Times New Roman" w:hAnsi="Times New Roman" w:cs="Cambria"/>
          <w:bCs/>
          <w:sz w:val="26"/>
          <w:szCs w:val="26"/>
        </w:rPr>
        <w:t>ề</w:t>
      </w:r>
      <w:r w:rsidRPr="00676060">
        <w:rPr>
          <w:rFonts w:ascii="Times New Roman" w:hAnsi="Times New Roman"/>
          <w:bCs/>
          <w:sz w:val="26"/>
          <w:szCs w:val="26"/>
        </w:rPr>
        <w:t>n, th</w:t>
      </w:r>
      <w:r w:rsidRPr="00676060">
        <w:rPr>
          <w:rFonts w:ascii="Times New Roman" w:hAnsi="Times New Roman" w:cs="Cambria"/>
          <w:bCs/>
          <w:sz w:val="26"/>
          <w:szCs w:val="26"/>
        </w:rPr>
        <w:t>ự</w:t>
      </w:r>
      <w:r w:rsidRPr="00676060">
        <w:rPr>
          <w:rFonts w:ascii="Times New Roman" w:hAnsi="Times New Roman"/>
          <w:bCs/>
          <w:sz w:val="26"/>
          <w:szCs w:val="26"/>
        </w:rPr>
        <w:t>c hi</w:t>
      </w:r>
      <w:r w:rsidRPr="00676060">
        <w:rPr>
          <w:rFonts w:ascii="Times New Roman" w:hAnsi="Times New Roman" w:cs="Cambria"/>
          <w:bCs/>
          <w:sz w:val="26"/>
          <w:szCs w:val="26"/>
        </w:rPr>
        <w:t>ệ</w:t>
      </w:r>
      <w:r w:rsidRPr="00676060">
        <w:rPr>
          <w:rFonts w:ascii="Times New Roman" w:hAnsi="Times New Roman"/>
          <w:bCs/>
          <w:sz w:val="26"/>
          <w:szCs w:val="26"/>
        </w:rPr>
        <w:t>n n</w:t>
      </w:r>
      <w:r w:rsidRPr="00676060">
        <w:rPr>
          <w:rFonts w:ascii="Times New Roman" w:hAnsi="Times New Roman" w:cs="Cambria"/>
          <w:bCs/>
          <w:sz w:val="26"/>
          <w:szCs w:val="26"/>
        </w:rPr>
        <w:t>ế</w:t>
      </w:r>
      <w:r w:rsidRPr="00676060">
        <w:rPr>
          <w:rFonts w:ascii="Times New Roman" w:hAnsi="Times New Roman"/>
          <w:bCs/>
          <w:sz w:val="26"/>
          <w:szCs w:val="26"/>
        </w:rPr>
        <w:t>p s</w:t>
      </w:r>
      <w:r w:rsidRPr="00676060">
        <w:rPr>
          <w:rFonts w:ascii="Times New Roman" w:hAnsi="Times New Roman" w:cs="Cambria"/>
          <w:bCs/>
          <w:sz w:val="26"/>
          <w:szCs w:val="26"/>
        </w:rPr>
        <w:t>ố</w:t>
      </w:r>
      <w:r w:rsidRPr="00676060">
        <w:rPr>
          <w:rFonts w:ascii="Times New Roman" w:hAnsi="Times New Roman"/>
          <w:bCs/>
          <w:sz w:val="26"/>
          <w:szCs w:val="26"/>
        </w:rPr>
        <w:t>ng v</w:t>
      </w:r>
      <w:r w:rsidRPr="00676060">
        <w:rPr>
          <w:rFonts w:ascii="Times New Roman" w:hAnsi="Times New Roman" w:cs="Cambria"/>
          <w:bCs/>
          <w:sz w:val="26"/>
          <w:szCs w:val="26"/>
        </w:rPr>
        <w:t>ă</w:t>
      </w:r>
      <w:r w:rsidRPr="00676060">
        <w:rPr>
          <w:rFonts w:ascii="Times New Roman" w:hAnsi="Times New Roman"/>
          <w:bCs/>
          <w:sz w:val="26"/>
          <w:szCs w:val="26"/>
        </w:rPr>
        <w:t xml:space="preserve">n minh </w:t>
      </w:r>
      <w:r w:rsidRPr="00676060">
        <w:rPr>
          <w:rFonts w:ascii="Times New Roman" w:hAnsi="Times New Roman" w:cs="VNI-Times"/>
          <w:bCs/>
          <w:sz w:val="26"/>
          <w:szCs w:val="26"/>
        </w:rPr>
        <w:t>đô</w:t>
      </w:r>
      <w:r w:rsidRPr="00676060">
        <w:rPr>
          <w:rFonts w:ascii="Times New Roman" w:hAnsi="Times New Roman"/>
          <w:bCs/>
          <w:sz w:val="26"/>
          <w:szCs w:val="26"/>
        </w:rPr>
        <w:t xml:space="preserve"> th</w:t>
      </w:r>
      <w:r w:rsidRPr="00676060">
        <w:rPr>
          <w:rFonts w:ascii="Times New Roman" w:hAnsi="Times New Roman" w:cs="Cambria"/>
          <w:bCs/>
          <w:sz w:val="26"/>
          <w:szCs w:val="26"/>
        </w:rPr>
        <w:t>ị</w:t>
      </w:r>
      <w:r w:rsidRPr="00676060">
        <w:rPr>
          <w:rFonts w:ascii="Times New Roman" w:hAnsi="Times New Roman"/>
          <w:bCs/>
          <w:sz w:val="26"/>
          <w:szCs w:val="26"/>
        </w:rPr>
        <w:t xml:space="preserve"> g</w:t>
      </w:r>
      <w:r w:rsidRPr="00676060">
        <w:rPr>
          <w:rFonts w:ascii="Times New Roman" w:hAnsi="Times New Roman" w:cs="Cambria"/>
          <w:bCs/>
          <w:sz w:val="26"/>
          <w:szCs w:val="26"/>
        </w:rPr>
        <w:t>ắ</w:t>
      </w:r>
      <w:r w:rsidRPr="00676060">
        <w:rPr>
          <w:rFonts w:ascii="Times New Roman" w:hAnsi="Times New Roman"/>
          <w:bCs/>
          <w:sz w:val="26"/>
          <w:szCs w:val="26"/>
        </w:rPr>
        <w:t>n v</w:t>
      </w:r>
      <w:r w:rsidRPr="00676060">
        <w:rPr>
          <w:rFonts w:ascii="Times New Roman" w:hAnsi="Times New Roman" w:cs="Cambria"/>
          <w:bCs/>
          <w:sz w:val="26"/>
          <w:szCs w:val="26"/>
        </w:rPr>
        <w:t>ớ</w:t>
      </w:r>
      <w:r w:rsidRPr="00676060">
        <w:rPr>
          <w:rFonts w:ascii="Times New Roman" w:hAnsi="Times New Roman"/>
          <w:bCs/>
          <w:sz w:val="26"/>
          <w:szCs w:val="26"/>
        </w:rPr>
        <w:t>i cu</w:t>
      </w:r>
      <w:r w:rsidRPr="00676060">
        <w:rPr>
          <w:rFonts w:ascii="Times New Roman" w:hAnsi="Times New Roman" w:cs="Cambria"/>
          <w:bCs/>
          <w:sz w:val="26"/>
          <w:szCs w:val="26"/>
        </w:rPr>
        <w:t>ộ</w:t>
      </w:r>
      <w:r w:rsidRPr="00676060">
        <w:rPr>
          <w:rFonts w:ascii="Times New Roman" w:hAnsi="Times New Roman"/>
          <w:bCs/>
          <w:sz w:val="26"/>
          <w:szCs w:val="26"/>
        </w:rPr>
        <w:t>c v</w:t>
      </w:r>
      <w:r w:rsidRPr="00676060">
        <w:rPr>
          <w:rFonts w:ascii="Times New Roman" w:hAnsi="Times New Roman" w:cs="Cambria"/>
          <w:bCs/>
          <w:sz w:val="26"/>
          <w:szCs w:val="26"/>
        </w:rPr>
        <w:t>ậ</w:t>
      </w:r>
      <w:r w:rsidRPr="00676060">
        <w:rPr>
          <w:rFonts w:ascii="Times New Roman" w:hAnsi="Times New Roman"/>
          <w:bCs/>
          <w:sz w:val="26"/>
          <w:szCs w:val="26"/>
        </w:rPr>
        <w:t xml:space="preserve">n </w:t>
      </w:r>
      <w:r w:rsidRPr="00676060">
        <w:rPr>
          <w:rFonts w:ascii="Times New Roman" w:hAnsi="Times New Roman" w:cs="VNI-Times"/>
          <w:bCs/>
          <w:sz w:val="26"/>
          <w:szCs w:val="26"/>
        </w:rPr>
        <w:t>đ</w:t>
      </w:r>
      <w:r w:rsidRPr="00676060">
        <w:rPr>
          <w:rFonts w:ascii="Times New Roman" w:hAnsi="Times New Roman" w:cs="Cambria"/>
          <w:bCs/>
          <w:sz w:val="26"/>
          <w:szCs w:val="26"/>
        </w:rPr>
        <w:t>ộ</w:t>
      </w:r>
      <w:r w:rsidRPr="00676060">
        <w:rPr>
          <w:rFonts w:ascii="Times New Roman" w:hAnsi="Times New Roman"/>
          <w:bCs/>
          <w:sz w:val="26"/>
          <w:szCs w:val="26"/>
        </w:rPr>
        <w:t xml:space="preserve">ng </w:t>
      </w:r>
      <w:r w:rsidRPr="00676060">
        <w:rPr>
          <w:rFonts w:ascii="Times New Roman" w:hAnsi="Times New Roman" w:cs="VNI-Times"/>
          <w:bCs/>
          <w:sz w:val="26"/>
          <w:szCs w:val="26"/>
        </w:rPr>
        <w:t>“</w:t>
      </w:r>
      <w:r w:rsidRPr="00676060">
        <w:rPr>
          <w:rFonts w:ascii="Times New Roman" w:hAnsi="Times New Roman"/>
          <w:bCs/>
          <w:sz w:val="26"/>
          <w:szCs w:val="26"/>
        </w:rPr>
        <w:t>To</w:t>
      </w:r>
      <w:r w:rsidRPr="00676060">
        <w:rPr>
          <w:rFonts w:ascii="Times New Roman" w:hAnsi="Times New Roman" w:cs="VNI-Times"/>
          <w:bCs/>
          <w:sz w:val="26"/>
          <w:szCs w:val="26"/>
        </w:rPr>
        <w:t>à</w:t>
      </w:r>
      <w:r w:rsidRPr="00676060">
        <w:rPr>
          <w:rFonts w:ascii="Times New Roman" w:hAnsi="Times New Roman"/>
          <w:bCs/>
          <w:sz w:val="26"/>
          <w:szCs w:val="26"/>
        </w:rPr>
        <w:t>n d</w:t>
      </w:r>
      <w:r w:rsidRPr="00676060">
        <w:rPr>
          <w:rFonts w:ascii="Times New Roman" w:hAnsi="Times New Roman" w:cs="VNI-Times"/>
          <w:bCs/>
          <w:sz w:val="26"/>
          <w:szCs w:val="26"/>
        </w:rPr>
        <w:t>â</w:t>
      </w:r>
      <w:r w:rsidRPr="00676060">
        <w:rPr>
          <w:rFonts w:ascii="Times New Roman" w:hAnsi="Times New Roman"/>
          <w:bCs/>
          <w:sz w:val="26"/>
          <w:szCs w:val="26"/>
        </w:rPr>
        <w:t xml:space="preserve">n </w:t>
      </w:r>
      <w:r w:rsidRPr="00676060">
        <w:rPr>
          <w:rFonts w:ascii="Times New Roman" w:hAnsi="Times New Roman" w:cs="VNI-Times"/>
          <w:bCs/>
          <w:sz w:val="26"/>
          <w:szCs w:val="26"/>
        </w:rPr>
        <w:t>đ</w:t>
      </w:r>
      <w:r w:rsidRPr="00676060">
        <w:rPr>
          <w:rFonts w:ascii="Times New Roman" w:hAnsi="Times New Roman"/>
          <w:bCs/>
          <w:sz w:val="26"/>
          <w:szCs w:val="26"/>
        </w:rPr>
        <w:t>o</w:t>
      </w:r>
      <w:r w:rsidRPr="00676060">
        <w:rPr>
          <w:rFonts w:ascii="Times New Roman" w:hAnsi="Times New Roman" w:cs="VNI-Times"/>
          <w:bCs/>
          <w:sz w:val="26"/>
          <w:szCs w:val="26"/>
        </w:rPr>
        <w:t>à</w:t>
      </w:r>
      <w:r w:rsidRPr="00676060">
        <w:rPr>
          <w:rFonts w:ascii="Times New Roman" w:hAnsi="Times New Roman"/>
          <w:bCs/>
          <w:sz w:val="26"/>
          <w:szCs w:val="26"/>
        </w:rPr>
        <w:t>n k</w:t>
      </w:r>
      <w:r w:rsidRPr="00676060">
        <w:rPr>
          <w:rFonts w:ascii="Times New Roman" w:hAnsi="Times New Roman" w:cs="Cambria"/>
          <w:bCs/>
          <w:sz w:val="26"/>
          <w:szCs w:val="26"/>
        </w:rPr>
        <w:t>ế</w:t>
      </w:r>
      <w:r w:rsidRPr="00676060">
        <w:rPr>
          <w:rFonts w:ascii="Times New Roman" w:hAnsi="Times New Roman"/>
          <w:bCs/>
          <w:sz w:val="26"/>
          <w:szCs w:val="26"/>
        </w:rPr>
        <w:t>t x</w:t>
      </w:r>
      <w:r w:rsidRPr="00676060">
        <w:rPr>
          <w:rFonts w:ascii="Times New Roman" w:hAnsi="Times New Roman" w:cs="VNI-Times"/>
          <w:bCs/>
          <w:sz w:val="26"/>
          <w:szCs w:val="26"/>
        </w:rPr>
        <w:t>â</w:t>
      </w:r>
      <w:r w:rsidRPr="00676060">
        <w:rPr>
          <w:rFonts w:ascii="Times New Roman" w:hAnsi="Times New Roman"/>
          <w:bCs/>
          <w:sz w:val="26"/>
          <w:szCs w:val="26"/>
        </w:rPr>
        <w:t>y d</w:t>
      </w:r>
      <w:r w:rsidRPr="00676060">
        <w:rPr>
          <w:rFonts w:ascii="Times New Roman" w:hAnsi="Times New Roman" w:cs="Cambria"/>
          <w:bCs/>
          <w:sz w:val="26"/>
          <w:szCs w:val="26"/>
        </w:rPr>
        <w:t>ự</w:t>
      </w:r>
      <w:r w:rsidRPr="00676060">
        <w:rPr>
          <w:rFonts w:ascii="Times New Roman" w:hAnsi="Times New Roman"/>
          <w:bCs/>
          <w:sz w:val="26"/>
          <w:szCs w:val="26"/>
        </w:rPr>
        <w:t xml:space="preserve">ng </w:t>
      </w:r>
      <w:r w:rsidRPr="00676060">
        <w:rPr>
          <w:rFonts w:ascii="Times New Roman" w:hAnsi="Times New Roman" w:cs="VNI-Times"/>
          <w:bCs/>
          <w:sz w:val="26"/>
          <w:szCs w:val="26"/>
        </w:rPr>
        <w:t>đ</w:t>
      </w:r>
      <w:r w:rsidRPr="00676060">
        <w:rPr>
          <w:rFonts w:ascii="Times New Roman" w:hAnsi="Times New Roman" w:cs="Cambria"/>
          <w:bCs/>
          <w:sz w:val="26"/>
          <w:szCs w:val="26"/>
        </w:rPr>
        <w:t>ờ</w:t>
      </w:r>
      <w:r w:rsidRPr="00676060">
        <w:rPr>
          <w:rFonts w:ascii="Times New Roman" w:hAnsi="Times New Roman"/>
          <w:bCs/>
          <w:sz w:val="26"/>
          <w:szCs w:val="26"/>
        </w:rPr>
        <w:t>i s</w:t>
      </w:r>
      <w:r w:rsidRPr="00676060">
        <w:rPr>
          <w:rFonts w:ascii="Times New Roman" w:hAnsi="Times New Roman" w:cs="Cambria"/>
          <w:bCs/>
          <w:sz w:val="26"/>
          <w:szCs w:val="26"/>
        </w:rPr>
        <w:t>ố</w:t>
      </w:r>
      <w:r w:rsidRPr="00676060">
        <w:rPr>
          <w:rFonts w:ascii="Times New Roman" w:hAnsi="Times New Roman"/>
          <w:bCs/>
          <w:sz w:val="26"/>
          <w:szCs w:val="26"/>
        </w:rPr>
        <w:t>ng m</w:t>
      </w:r>
      <w:r w:rsidRPr="00676060">
        <w:rPr>
          <w:rFonts w:ascii="Times New Roman" w:hAnsi="Times New Roman" w:cs="Cambria"/>
          <w:bCs/>
          <w:sz w:val="26"/>
          <w:szCs w:val="26"/>
        </w:rPr>
        <w:t>ớ</w:t>
      </w:r>
      <w:r w:rsidRPr="00676060">
        <w:rPr>
          <w:rFonts w:ascii="Times New Roman" w:hAnsi="Times New Roman"/>
          <w:bCs/>
          <w:sz w:val="26"/>
          <w:szCs w:val="26"/>
        </w:rPr>
        <w:t xml:space="preserve">i </w:t>
      </w:r>
      <w:r w:rsidRPr="00676060">
        <w:rPr>
          <w:rFonts w:ascii="Times New Roman" w:hAnsi="Times New Roman" w:cs="Cambria"/>
          <w:bCs/>
          <w:sz w:val="26"/>
          <w:szCs w:val="26"/>
        </w:rPr>
        <w:t>ở</w:t>
      </w:r>
      <w:r w:rsidRPr="00676060">
        <w:rPr>
          <w:rFonts w:ascii="Times New Roman" w:hAnsi="Times New Roman"/>
          <w:bCs/>
          <w:sz w:val="26"/>
          <w:szCs w:val="26"/>
        </w:rPr>
        <w:t xml:space="preserve"> khu d</w:t>
      </w:r>
      <w:r w:rsidRPr="00676060">
        <w:rPr>
          <w:rFonts w:ascii="Times New Roman" w:hAnsi="Times New Roman" w:cs="VNI-Times"/>
          <w:bCs/>
          <w:sz w:val="26"/>
          <w:szCs w:val="26"/>
        </w:rPr>
        <w:t>â</w:t>
      </w:r>
      <w:r w:rsidRPr="00676060">
        <w:rPr>
          <w:rFonts w:ascii="Times New Roman" w:hAnsi="Times New Roman"/>
          <w:bCs/>
          <w:sz w:val="26"/>
          <w:szCs w:val="26"/>
        </w:rPr>
        <w:t>n c</w:t>
      </w:r>
      <w:r w:rsidRPr="00676060">
        <w:rPr>
          <w:rFonts w:ascii="Times New Roman" w:hAnsi="Times New Roman" w:cs="Cambria"/>
          <w:bCs/>
          <w:sz w:val="26"/>
          <w:szCs w:val="26"/>
        </w:rPr>
        <w:t>ư</w:t>
      </w:r>
      <w:r w:rsidRPr="00676060">
        <w:rPr>
          <w:rFonts w:ascii="Times New Roman" w:hAnsi="Times New Roman" w:cs="VNI-Times"/>
          <w:bCs/>
          <w:sz w:val="26"/>
          <w:szCs w:val="26"/>
        </w:rPr>
        <w:t>”</w:t>
      </w:r>
      <w:r w:rsidRPr="00676060">
        <w:rPr>
          <w:rFonts w:ascii="Times New Roman" w:hAnsi="Times New Roman"/>
          <w:bCs/>
          <w:sz w:val="26"/>
          <w:szCs w:val="26"/>
        </w:rPr>
        <w:t>.</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xml:space="preserve">- Tăng cường tổ chức các hoạt động bổ trợ, duy trì sinh hoạt các Câu lạc bộ, đội nhóm trong nhà trường để tăng cường việc vận động học sinh tham gia sinh hoạt hè. </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Tham gia các hoạt động bảo vệ môi trường, trồng cây xanh, tham gia “30 phút vì môi trường thành phố xanh – sạch – đẹp”. Vận động học sinh và gia đình không xả rác ra đường và kênh rạch, hạn chế sử dụng chất thải nhựa và hướng dẫn sử dụng sản phẩm tái chế, hướng dẫn và trang bị đủ cơ sở vật chất để thực hành phân loại rác tại nguồn…Đảm bảo công tác an ninh, an toàn cho giáo viên, học sinh khi tham gia các hoạt động hè nhất là chiến dịch tình nguyện Hoa Phượng đỏ…</w:t>
      </w:r>
    </w:p>
    <w:p w:rsidR="00247817" w:rsidRPr="00676060" w:rsidRDefault="00151D7E" w:rsidP="00247817">
      <w:pPr>
        <w:spacing w:before="120"/>
        <w:ind w:firstLine="720"/>
        <w:jc w:val="both"/>
        <w:rPr>
          <w:rFonts w:ascii="Times New Roman" w:hAnsi="Times New Roman"/>
          <w:sz w:val="26"/>
          <w:szCs w:val="26"/>
        </w:rPr>
      </w:pPr>
      <w:r w:rsidRPr="00676060">
        <w:rPr>
          <w:rFonts w:ascii="Times New Roman" w:hAnsi="Times New Roman"/>
          <w:b/>
          <w:sz w:val="26"/>
          <w:szCs w:val="26"/>
        </w:rPr>
        <w:t>II. TỔ CHỨC HOẠT ĐỘNG HÈ TRONG ĐỘI NGŨ CÁN BỘ, GIÁO VIÊN, CÔNG NHÂN VIÊN</w:t>
      </w:r>
    </w:p>
    <w:p w:rsidR="00247817" w:rsidRPr="00676060" w:rsidRDefault="00247817" w:rsidP="00247817">
      <w:pPr>
        <w:spacing w:before="120"/>
        <w:ind w:firstLine="720"/>
        <w:jc w:val="both"/>
        <w:rPr>
          <w:rFonts w:ascii="Times New Roman" w:hAnsi="Times New Roman"/>
          <w:b/>
          <w:sz w:val="26"/>
          <w:szCs w:val="26"/>
        </w:rPr>
      </w:pPr>
      <w:r w:rsidRPr="00676060">
        <w:rPr>
          <w:rFonts w:ascii="Times New Roman" w:hAnsi="Times New Roman"/>
          <w:b/>
          <w:iCs/>
          <w:sz w:val="26"/>
          <w:szCs w:val="26"/>
        </w:rPr>
        <w:t>1.</w:t>
      </w:r>
      <w:r w:rsidR="00151D7E" w:rsidRPr="00676060">
        <w:rPr>
          <w:rFonts w:ascii="Times New Roman" w:hAnsi="Times New Roman"/>
          <w:b/>
          <w:iCs/>
          <w:sz w:val="26"/>
          <w:szCs w:val="26"/>
        </w:rPr>
        <w:t xml:space="preserve"> Bồi dưỡng </w:t>
      </w:r>
      <w:r w:rsidR="00305D46" w:rsidRPr="00676060">
        <w:rPr>
          <w:rFonts w:ascii="Times New Roman" w:hAnsi="Times New Roman"/>
          <w:b/>
          <w:iCs/>
          <w:sz w:val="26"/>
          <w:szCs w:val="26"/>
        </w:rPr>
        <w:t xml:space="preserve">lý luận </w:t>
      </w:r>
      <w:r w:rsidR="00151D7E" w:rsidRPr="00676060">
        <w:rPr>
          <w:rFonts w:ascii="Times New Roman" w:hAnsi="Times New Roman"/>
          <w:b/>
          <w:iCs/>
          <w:sz w:val="26"/>
          <w:szCs w:val="26"/>
        </w:rPr>
        <w:t>chính trị</w:t>
      </w:r>
    </w:p>
    <w:p w:rsidR="00F2181C" w:rsidRPr="00676060" w:rsidRDefault="00247817" w:rsidP="00F2181C">
      <w:pPr>
        <w:spacing w:before="120"/>
        <w:ind w:firstLine="720"/>
        <w:jc w:val="both"/>
        <w:rPr>
          <w:rFonts w:ascii="Times New Roman" w:hAnsi="Times New Roman"/>
          <w:iCs/>
          <w:sz w:val="26"/>
          <w:szCs w:val="26"/>
        </w:rPr>
      </w:pPr>
      <w:r w:rsidRPr="00676060">
        <w:rPr>
          <w:rFonts w:ascii="Times New Roman" w:hAnsi="Times New Roman"/>
          <w:iCs/>
          <w:sz w:val="26"/>
          <w:szCs w:val="26"/>
        </w:rPr>
        <w:t xml:space="preserve">- </w:t>
      </w:r>
      <w:r w:rsidR="00E333AD" w:rsidRPr="00676060">
        <w:rPr>
          <w:rFonts w:ascii="Times New Roman" w:hAnsi="Times New Roman"/>
          <w:iCs/>
          <w:sz w:val="26"/>
          <w:szCs w:val="26"/>
        </w:rPr>
        <w:t>T</w:t>
      </w:r>
      <w:r w:rsidR="00151D7E" w:rsidRPr="00676060">
        <w:rPr>
          <w:rFonts w:ascii="Times New Roman" w:hAnsi="Times New Roman"/>
          <w:iCs/>
          <w:sz w:val="26"/>
          <w:szCs w:val="26"/>
        </w:rPr>
        <w:t xml:space="preserve">riển khai học tập, bồi dưỡng chính trị cho toàn thể cán bộ, giáo viên, nhân viên theo hướng dẫn chung của </w:t>
      </w:r>
      <w:r w:rsidR="00F2181C" w:rsidRPr="00676060">
        <w:rPr>
          <w:rFonts w:ascii="Times New Roman" w:hAnsi="Times New Roman"/>
          <w:iCs/>
          <w:sz w:val="26"/>
          <w:szCs w:val="26"/>
        </w:rPr>
        <w:t xml:space="preserve">Sở Giáo dục và Đào tạo, Quận ủy. </w:t>
      </w:r>
      <w:r w:rsidR="00676060" w:rsidRPr="00676060">
        <w:rPr>
          <w:rFonts w:ascii="Times New Roman" w:hAnsi="Times New Roman"/>
          <w:iCs/>
          <w:sz w:val="26"/>
          <w:szCs w:val="26"/>
        </w:rPr>
        <w:t>Tham gia</w:t>
      </w:r>
      <w:r w:rsidR="00F2181C" w:rsidRPr="00676060">
        <w:rPr>
          <w:rFonts w:ascii="Times New Roman" w:hAnsi="Times New Roman"/>
          <w:iCs/>
          <w:sz w:val="26"/>
          <w:szCs w:val="26"/>
        </w:rPr>
        <w:t xml:space="preserve"> các lớp bồi dưỡng chính trị hè năm 2019 cho đội ngũ cán bộ, giáo viên và người lao động:</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iCs/>
          <w:sz w:val="26"/>
          <w:szCs w:val="26"/>
        </w:rPr>
        <w:t xml:space="preserve">+ </w:t>
      </w:r>
      <w:r w:rsidRPr="00676060">
        <w:rPr>
          <w:rFonts w:ascii="Times New Roman" w:hAnsi="Times New Roman"/>
          <w:bCs/>
          <w:sz w:val="26"/>
          <w:szCs w:val="26"/>
        </w:rPr>
        <w:t>Luật Cán bộ công chức 2008; Luật Viên chức 2010;</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Luật Phòng, chống tham nhũng;</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Luật trẻ em năm 2016;</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Nghị định số 27/2012/NĐ-CP ngày 06 tháng 4 năm 2012 của Chính phủ quy định về xử lý kỷ luật viên chức và trách nhiệm bồi thường, hoàn trả của viên chức;</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Quyết định số 16/2008/QĐ-BGDĐT ngày 16/4/2008 của Bộ Giáo dục và Đào tạo ban hành Quy định về đạo đức nhà giáo;</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Thông tư 36/2017/TT-BGDĐT ngày 28/12/2017 của Bộ Giáo dục và Đào tạo ban hành quy chế thực hiện công khai đối với cơ sở giáo dục và đào tạo thuộc hế thống giáo dục quốc dân;</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Quyết định số 67/2017/QĐ-UBND ngày 29 tháng 12 năm 2017 của Chủ tịch Ủy ban nhân dân Thành phố Ban hành Quy định về Quy tắc ứng xử của cán bộ, công chức, viên chức và người lao động làm việc trong các cơ quan hành chính, đơn vị sự nghiệp công lập trên địa bàn thành phố Hồ Chí Minh;</w:t>
      </w:r>
    </w:p>
    <w:p w:rsidR="00F2181C" w:rsidRPr="00676060" w:rsidRDefault="00F2181C" w:rsidP="00F2181C">
      <w:pPr>
        <w:spacing w:before="120"/>
        <w:ind w:firstLine="720"/>
        <w:jc w:val="both"/>
        <w:rPr>
          <w:rFonts w:ascii="Times New Roman" w:hAnsi="Times New Roman"/>
          <w:bCs/>
          <w:sz w:val="26"/>
          <w:szCs w:val="26"/>
        </w:rPr>
      </w:pPr>
      <w:r w:rsidRPr="00676060">
        <w:rPr>
          <w:rFonts w:ascii="Times New Roman" w:hAnsi="Times New Roman"/>
          <w:bCs/>
          <w:sz w:val="26"/>
          <w:szCs w:val="26"/>
        </w:rPr>
        <w:t>+ Chỉ thị số 1737/CT-BGDĐT ngày 07 tháng 5 năm 2018 của Bộ Giáo dục và Đào tạo về việc tăng cường công tác quản lý và nâng cao đạo đức nhà giáo.</w:t>
      </w:r>
    </w:p>
    <w:p w:rsidR="00151D7E" w:rsidRPr="00676060" w:rsidRDefault="00151D7E" w:rsidP="004C5F90">
      <w:pPr>
        <w:spacing w:before="120"/>
        <w:ind w:firstLine="561"/>
        <w:jc w:val="both"/>
        <w:rPr>
          <w:rFonts w:ascii="Times New Roman" w:hAnsi="Times New Roman"/>
          <w:iCs/>
          <w:sz w:val="26"/>
          <w:szCs w:val="26"/>
        </w:rPr>
      </w:pPr>
      <w:r w:rsidRPr="00676060">
        <w:rPr>
          <w:rFonts w:ascii="Times New Roman" w:hAnsi="Times New Roman"/>
          <w:iCs/>
          <w:sz w:val="26"/>
          <w:szCs w:val="26"/>
        </w:rPr>
        <w:t xml:space="preserve">- Nắm bắt tình hình tư tưởng chính trị của đội ngũ cán bộ, giáo viên, công nhân viên tại đơn vị. Đảm bảo công tác an toàn trường học, phòng chống cháy nổ, quản lý tốt tài sản, cơ sở vật chất của đơn vị. </w:t>
      </w:r>
    </w:p>
    <w:p w:rsidR="00F2181C" w:rsidRPr="00676060" w:rsidRDefault="00151D7E" w:rsidP="00F2181C">
      <w:pPr>
        <w:spacing w:before="120"/>
        <w:ind w:firstLine="561"/>
        <w:jc w:val="both"/>
        <w:rPr>
          <w:rFonts w:ascii="Times New Roman" w:hAnsi="Times New Roman"/>
          <w:b/>
          <w:iCs/>
          <w:sz w:val="26"/>
          <w:szCs w:val="26"/>
        </w:rPr>
      </w:pPr>
      <w:r w:rsidRPr="00676060">
        <w:rPr>
          <w:rFonts w:ascii="Times New Roman" w:hAnsi="Times New Roman"/>
          <w:b/>
          <w:iCs/>
          <w:sz w:val="26"/>
          <w:szCs w:val="26"/>
        </w:rPr>
        <w:t>2. Bồi dưỡng chuyên môn, nghiệp vụ</w:t>
      </w:r>
    </w:p>
    <w:p w:rsidR="00F2181C" w:rsidRPr="00676060" w:rsidRDefault="00F2181C" w:rsidP="00F2181C">
      <w:pPr>
        <w:spacing w:before="120"/>
        <w:ind w:firstLine="561"/>
        <w:jc w:val="both"/>
        <w:rPr>
          <w:rFonts w:ascii="Times New Roman" w:hAnsi="Times New Roman"/>
          <w:bCs/>
          <w:sz w:val="26"/>
          <w:szCs w:val="26"/>
        </w:rPr>
      </w:pPr>
      <w:r w:rsidRPr="00676060">
        <w:rPr>
          <w:rFonts w:ascii="Times New Roman" w:hAnsi="Times New Roman"/>
          <w:b/>
          <w:iCs/>
          <w:sz w:val="26"/>
          <w:szCs w:val="26"/>
        </w:rPr>
        <w:t xml:space="preserve">- </w:t>
      </w:r>
      <w:r w:rsidRPr="00676060">
        <w:rPr>
          <w:rFonts w:ascii="Times New Roman" w:hAnsi="Times New Roman"/>
          <w:bCs/>
          <w:sz w:val="26"/>
          <w:szCs w:val="26"/>
        </w:rPr>
        <w:t>Chú trọng việc bồi dưỡng, trang bị những kiến thức nhằm nâng cao nhận thức về tư tưởng chính trị, tăng cường nề nếp kỷ cương trong dạy học và quản lý giáo dục, rèn luyện nhân cách nghề nghiệp cho cán bộ quản lý, giáo viên và nhân viên.</w:t>
      </w:r>
    </w:p>
    <w:p w:rsidR="00F2181C" w:rsidRPr="00676060" w:rsidRDefault="00F2181C" w:rsidP="00F2181C">
      <w:pPr>
        <w:spacing w:before="120"/>
        <w:ind w:firstLine="561"/>
        <w:jc w:val="both"/>
        <w:rPr>
          <w:rFonts w:ascii="Times New Roman" w:hAnsi="Times New Roman"/>
          <w:bCs/>
          <w:sz w:val="26"/>
          <w:szCs w:val="26"/>
        </w:rPr>
      </w:pPr>
      <w:r w:rsidRPr="00676060">
        <w:rPr>
          <w:rFonts w:ascii="Times New Roman" w:hAnsi="Times New Roman"/>
          <w:bCs/>
          <w:sz w:val="26"/>
          <w:szCs w:val="26"/>
        </w:rPr>
        <w:t>- Bồi dưỡng cho đội ngũ cán bộ quản lý, giáo viên, nhân viên về chuyên môn, nghiệp vụ nhằm nâng cao hoạt động nghề nghiệp, đảm bảo thực hiện tốt nhiệm vụ như: bồi dưỡng nghiệp vụ quản lý trường phổ thông, quản lý tổ chuyên môn, công tác chủ nhiệm lớp, nghiệp vụ thư viện, văn thư, thiết bị, thí nghiệm, tư vấn học đường, y tế học đường, … cho các đơn vị thuộc ngành giáo dục và đào tạo.</w:t>
      </w:r>
    </w:p>
    <w:p w:rsidR="00F2181C" w:rsidRPr="00676060" w:rsidRDefault="00F2181C" w:rsidP="00F2181C">
      <w:pPr>
        <w:spacing w:before="120"/>
        <w:ind w:firstLine="561"/>
        <w:jc w:val="both"/>
        <w:rPr>
          <w:rFonts w:ascii="Times New Roman" w:hAnsi="Times New Roman"/>
          <w:bCs/>
          <w:sz w:val="26"/>
          <w:szCs w:val="26"/>
        </w:rPr>
      </w:pPr>
      <w:r w:rsidRPr="00676060">
        <w:rPr>
          <w:rFonts w:ascii="Times New Roman" w:hAnsi="Times New Roman"/>
          <w:bCs/>
          <w:sz w:val="26"/>
          <w:szCs w:val="26"/>
        </w:rPr>
        <w:t xml:space="preserve">- Bồi dưỡng kiến thức về bảo hộ lao động, phòng chống cháy nổ, An toàn vệ sinh thực phẩm để mỗi cá nhân trong tập thể sư phạm có thể gương mẫu thực hiện và góp phần tư vấn, giáo dục cho học sinh. </w:t>
      </w:r>
    </w:p>
    <w:p w:rsidR="00E37AB0" w:rsidRPr="00676060" w:rsidRDefault="00151D7E" w:rsidP="00F2181C">
      <w:pPr>
        <w:spacing w:before="120"/>
        <w:ind w:firstLine="720"/>
        <w:jc w:val="both"/>
        <w:rPr>
          <w:rFonts w:ascii="Times New Roman" w:hAnsi="Times New Roman"/>
          <w:b/>
          <w:iCs/>
          <w:sz w:val="26"/>
          <w:szCs w:val="26"/>
        </w:rPr>
      </w:pPr>
      <w:r w:rsidRPr="00676060">
        <w:rPr>
          <w:rFonts w:ascii="Times New Roman" w:hAnsi="Times New Roman"/>
          <w:b/>
          <w:iCs/>
          <w:sz w:val="26"/>
          <w:szCs w:val="26"/>
        </w:rPr>
        <w:t xml:space="preserve">3. </w:t>
      </w:r>
      <w:r w:rsidR="00F2181C" w:rsidRPr="00676060">
        <w:rPr>
          <w:rFonts w:ascii="Times New Roman" w:hAnsi="Times New Roman"/>
          <w:b/>
          <w:iCs/>
          <w:sz w:val="26"/>
          <w:szCs w:val="26"/>
        </w:rPr>
        <w:t>Công tác tham gia các kỳ thi và tổ chức các hoạt động tham quan hè</w:t>
      </w:r>
    </w:p>
    <w:p w:rsidR="00E37AB0" w:rsidRPr="00676060" w:rsidRDefault="00151D7E" w:rsidP="00E37AB0">
      <w:pPr>
        <w:spacing w:before="120"/>
        <w:ind w:firstLine="720"/>
        <w:jc w:val="both"/>
        <w:rPr>
          <w:rFonts w:ascii="Times New Roman" w:hAnsi="Times New Roman"/>
          <w:iCs/>
          <w:sz w:val="26"/>
          <w:szCs w:val="26"/>
        </w:rPr>
      </w:pPr>
      <w:bookmarkStart w:id="0" w:name="_GoBack"/>
      <w:bookmarkEnd w:id="0"/>
      <w:r w:rsidRPr="00676060">
        <w:rPr>
          <w:rFonts w:ascii="Times New Roman" w:hAnsi="Times New Roman"/>
          <w:iCs/>
          <w:sz w:val="26"/>
          <w:szCs w:val="26"/>
        </w:rPr>
        <w:t xml:space="preserve">- </w:t>
      </w:r>
      <w:r w:rsidR="00676060" w:rsidRPr="00676060">
        <w:rPr>
          <w:rFonts w:ascii="Times New Roman" w:hAnsi="Times New Roman"/>
          <w:iCs/>
          <w:sz w:val="26"/>
          <w:szCs w:val="26"/>
        </w:rPr>
        <w:t>C</w:t>
      </w:r>
      <w:r w:rsidRPr="00676060">
        <w:rPr>
          <w:rFonts w:ascii="Times New Roman" w:hAnsi="Times New Roman"/>
          <w:iCs/>
          <w:sz w:val="26"/>
          <w:szCs w:val="26"/>
        </w:rPr>
        <w:t>ử cán bộ, giáo viên tham gia tốt kỳ thi tốt nghiệp THPT Quốc gia và tuyển sinh các lớp đầu cấp năm học 201</w:t>
      </w:r>
      <w:r w:rsidR="00A81290" w:rsidRPr="00676060">
        <w:rPr>
          <w:rFonts w:ascii="Times New Roman" w:hAnsi="Times New Roman"/>
          <w:iCs/>
          <w:sz w:val="26"/>
          <w:szCs w:val="26"/>
        </w:rPr>
        <w:t>9</w:t>
      </w:r>
      <w:r w:rsidR="00821218" w:rsidRPr="00676060">
        <w:rPr>
          <w:rFonts w:ascii="Times New Roman" w:hAnsi="Times New Roman"/>
          <w:iCs/>
          <w:sz w:val="26"/>
          <w:szCs w:val="26"/>
        </w:rPr>
        <w:t xml:space="preserve"> </w:t>
      </w:r>
      <w:r w:rsidRPr="00676060">
        <w:rPr>
          <w:rFonts w:ascii="Times New Roman" w:hAnsi="Times New Roman"/>
          <w:iCs/>
          <w:sz w:val="26"/>
          <w:szCs w:val="26"/>
        </w:rPr>
        <w:t>-</w:t>
      </w:r>
      <w:r w:rsidR="00821218" w:rsidRPr="00676060">
        <w:rPr>
          <w:rFonts w:ascii="Times New Roman" w:hAnsi="Times New Roman"/>
          <w:iCs/>
          <w:sz w:val="26"/>
          <w:szCs w:val="26"/>
        </w:rPr>
        <w:t xml:space="preserve"> </w:t>
      </w:r>
      <w:r w:rsidRPr="00676060">
        <w:rPr>
          <w:rFonts w:ascii="Times New Roman" w:hAnsi="Times New Roman"/>
          <w:iCs/>
          <w:sz w:val="26"/>
          <w:szCs w:val="26"/>
        </w:rPr>
        <w:t>20</w:t>
      </w:r>
      <w:r w:rsidR="00A81290" w:rsidRPr="00676060">
        <w:rPr>
          <w:rFonts w:ascii="Times New Roman" w:hAnsi="Times New Roman"/>
          <w:iCs/>
          <w:sz w:val="26"/>
          <w:szCs w:val="26"/>
        </w:rPr>
        <w:t>20</w:t>
      </w:r>
      <w:r w:rsidRPr="00676060">
        <w:rPr>
          <w:rFonts w:ascii="Times New Roman" w:hAnsi="Times New Roman"/>
          <w:iCs/>
          <w:sz w:val="26"/>
          <w:szCs w:val="26"/>
        </w:rPr>
        <w:t>.</w:t>
      </w:r>
    </w:p>
    <w:p w:rsidR="00575513" w:rsidRPr="00676060" w:rsidRDefault="00151D7E" w:rsidP="00575513">
      <w:pPr>
        <w:spacing w:before="120"/>
        <w:ind w:firstLine="720"/>
        <w:jc w:val="both"/>
        <w:rPr>
          <w:rFonts w:ascii="Times New Roman" w:hAnsi="Times New Roman"/>
          <w:iCs/>
          <w:sz w:val="26"/>
          <w:szCs w:val="26"/>
        </w:rPr>
      </w:pPr>
      <w:r w:rsidRPr="00676060">
        <w:rPr>
          <w:rFonts w:ascii="Times New Roman" w:hAnsi="Times New Roman"/>
          <w:iCs/>
          <w:sz w:val="26"/>
          <w:szCs w:val="26"/>
        </w:rPr>
        <w:t xml:space="preserve">- Quán triệt cho cán bộ, giáo viên, công nhân viên tham gia và thực hiện </w:t>
      </w:r>
      <w:r w:rsidR="00EA23C2" w:rsidRPr="00676060">
        <w:rPr>
          <w:rFonts w:ascii="Times New Roman" w:hAnsi="Times New Roman"/>
          <w:iCs/>
          <w:sz w:val="26"/>
          <w:szCs w:val="26"/>
        </w:rPr>
        <w:t>nghiêm túc</w:t>
      </w:r>
      <w:r w:rsidRPr="00676060">
        <w:rPr>
          <w:rFonts w:ascii="Times New Roman" w:hAnsi="Times New Roman"/>
          <w:iCs/>
          <w:sz w:val="26"/>
          <w:szCs w:val="26"/>
        </w:rPr>
        <w:t xml:space="preserve"> công tác coi thi, chấm thi theo sự phân công và điều động của Ngành.</w:t>
      </w:r>
    </w:p>
    <w:p w:rsidR="00F2181C" w:rsidRDefault="00F2181C" w:rsidP="00F2181C">
      <w:pPr>
        <w:spacing w:before="120"/>
        <w:ind w:firstLine="720"/>
        <w:jc w:val="both"/>
        <w:rPr>
          <w:rFonts w:ascii="Times New Roman" w:hAnsi="Times New Roman"/>
          <w:iCs/>
          <w:sz w:val="26"/>
          <w:szCs w:val="26"/>
        </w:rPr>
      </w:pPr>
      <w:r w:rsidRPr="00676060">
        <w:rPr>
          <w:rFonts w:ascii="Times New Roman" w:hAnsi="Times New Roman"/>
          <w:iCs/>
          <w:sz w:val="26"/>
          <w:szCs w:val="26"/>
        </w:rPr>
        <w:t>- Hiệu trưởng phối hợp với Công Đoàn tổ chức các hoạt động tham quan cho đội ngũ cán bộ, giáo viên, nhân viên theo quy chế chi tiêu nội bộ; việc tổ chức phải đảm bảo an toàn, mang tính giáo dục và công bằng trong toàn đơn vị.</w:t>
      </w:r>
    </w:p>
    <w:p w:rsidR="00676060" w:rsidRDefault="00676060" w:rsidP="00F2181C">
      <w:pPr>
        <w:spacing w:before="120"/>
        <w:ind w:firstLine="720"/>
        <w:jc w:val="both"/>
        <w:rPr>
          <w:rFonts w:ascii="Times New Roman" w:hAnsi="Times New Roman"/>
          <w:iCs/>
          <w:sz w:val="26"/>
          <w:szCs w:val="26"/>
        </w:rPr>
      </w:pPr>
    </w:p>
    <w:p w:rsidR="00676060" w:rsidRPr="00676060" w:rsidRDefault="00676060" w:rsidP="00F2181C">
      <w:pPr>
        <w:spacing w:before="120"/>
        <w:ind w:firstLine="720"/>
        <w:jc w:val="both"/>
        <w:rPr>
          <w:rFonts w:ascii="Times New Roman" w:hAnsi="Times New Roman"/>
          <w:iCs/>
          <w:sz w:val="26"/>
          <w:szCs w:val="26"/>
        </w:rPr>
      </w:pPr>
    </w:p>
    <w:p w:rsidR="00575513" w:rsidRPr="00676060" w:rsidRDefault="00151D7E" w:rsidP="00575513">
      <w:pPr>
        <w:spacing w:before="120"/>
        <w:ind w:firstLine="720"/>
        <w:jc w:val="both"/>
        <w:rPr>
          <w:rFonts w:ascii="Times New Roman" w:hAnsi="Times New Roman"/>
          <w:b/>
          <w:sz w:val="26"/>
          <w:szCs w:val="26"/>
        </w:rPr>
      </w:pPr>
      <w:r w:rsidRPr="00676060">
        <w:rPr>
          <w:rFonts w:ascii="Times New Roman" w:hAnsi="Times New Roman"/>
          <w:b/>
          <w:sz w:val="26"/>
          <w:szCs w:val="26"/>
        </w:rPr>
        <w:t>III. TỔ CHỨC THỰC HIỆN</w:t>
      </w:r>
    </w:p>
    <w:p w:rsidR="00BA7E2A" w:rsidRPr="00676060" w:rsidRDefault="00676060" w:rsidP="0023403A">
      <w:pPr>
        <w:spacing w:before="120"/>
        <w:ind w:firstLine="720"/>
        <w:jc w:val="both"/>
        <w:rPr>
          <w:rFonts w:ascii="Times New Roman" w:hAnsi="Times New Roman"/>
          <w:sz w:val="26"/>
          <w:szCs w:val="26"/>
        </w:rPr>
      </w:pPr>
      <w:r w:rsidRPr="00676060">
        <w:rPr>
          <w:rFonts w:ascii="Times New Roman" w:hAnsi="Times New Roman"/>
          <w:sz w:val="26"/>
          <w:szCs w:val="26"/>
        </w:rPr>
        <w:t>- X</w:t>
      </w:r>
      <w:r w:rsidR="0023403A" w:rsidRPr="00676060">
        <w:rPr>
          <w:rFonts w:ascii="Times New Roman" w:hAnsi="Times New Roman"/>
          <w:sz w:val="26"/>
          <w:szCs w:val="26"/>
        </w:rPr>
        <w:t>ây dựng</w:t>
      </w:r>
      <w:r w:rsidR="00BA7E2A" w:rsidRPr="00676060">
        <w:rPr>
          <w:rFonts w:ascii="Times New Roman" w:hAnsi="Times New Roman"/>
          <w:sz w:val="26"/>
          <w:szCs w:val="26"/>
        </w:rPr>
        <w:t xml:space="preserve"> và triển khai</w:t>
      </w:r>
      <w:r w:rsidR="0023403A" w:rsidRPr="00676060">
        <w:rPr>
          <w:rFonts w:ascii="Times New Roman" w:hAnsi="Times New Roman"/>
          <w:sz w:val="26"/>
          <w:szCs w:val="26"/>
        </w:rPr>
        <w:t xml:space="preserve"> kế hoạch</w:t>
      </w:r>
      <w:r w:rsidR="00BA7E2A" w:rsidRPr="00676060">
        <w:rPr>
          <w:rFonts w:ascii="Times New Roman" w:hAnsi="Times New Roman"/>
          <w:sz w:val="26"/>
          <w:szCs w:val="26"/>
        </w:rPr>
        <w:t xml:space="preserve"> đến cán bộ, giáo viên, nhân viên, học sinh, cha mẹ học sinh.</w:t>
      </w:r>
    </w:p>
    <w:p w:rsidR="0023403A" w:rsidRPr="00676060" w:rsidRDefault="00BA7E2A" w:rsidP="0023403A">
      <w:pPr>
        <w:spacing w:before="120"/>
        <w:ind w:firstLine="720"/>
        <w:jc w:val="both"/>
        <w:rPr>
          <w:rFonts w:ascii="Times New Roman" w:hAnsi="Times New Roman"/>
          <w:sz w:val="26"/>
          <w:szCs w:val="26"/>
        </w:rPr>
      </w:pPr>
      <w:r w:rsidRPr="00676060">
        <w:rPr>
          <w:rFonts w:ascii="Times New Roman" w:hAnsi="Times New Roman"/>
          <w:sz w:val="26"/>
          <w:szCs w:val="26"/>
        </w:rPr>
        <w:t>-</w:t>
      </w:r>
      <w:r w:rsidR="0023403A" w:rsidRPr="00676060">
        <w:rPr>
          <w:rFonts w:ascii="Times New Roman" w:hAnsi="Times New Roman"/>
          <w:sz w:val="26"/>
          <w:szCs w:val="26"/>
        </w:rPr>
        <w:t xml:space="preserve"> </w:t>
      </w:r>
      <w:r w:rsidRPr="00676060">
        <w:rPr>
          <w:rFonts w:ascii="Times New Roman" w:hAnsi="Times New Roman"/>
          <w:sz w:val="26"/>
          <w:szCs w:val="26"/>
        </w:rPr>
        <w:t>P</w:t>
      </w:r>
      <w:r w:rsidR="0023403A" w:rsidRPr="00676060">
        <w:rPr>
          <w:rFonts w:ascii="Times New Roman" w:hAnsi="Times New Roman"/>
          <w:sz w:val="26"/>
          <w:szCs w:val="26"/>
        </w:rPr>
        <w:t xml:space="preserve">hân công giáo viên, đoàn viên </w:t>
      </w:r>
      <w:r w:rsidR="005D5338" w:rsidRPr="00676060">
        <w:rPr>
          <w:rFonts w:ascii="Times New Roman" w:hAnsi="Times New Roman"/>
          <w:sz w:val="26"/>
          <w:szCs w:val="26"/>
        </w:rPr>
        <w:t>thực hiện các hoạt động hè tại đơn vị,</w:t>
      </w:r>
      <w:r w:rsidR="001E5142" w:rsidRPr="00676060">
        <w:rPr>
          <w:rFonts w:ascii="Times New Roman" w:hAnsi="Times New Roman"/>
          <w:sz w:val="26"/>
          <w:szCs w:val="26"/>
        </w:rPr>
        <w:t xml:space="preserve"> </w:t>
      </w:r>
      <w:r w:rsidR="008F3318" w:rsidRPr="00676060">
        <w:rPr>
          <w:rFonts w:ascii="Times New Roman" w:hAnsi="Times New Roman"/>
          <w:sz w:val="26"/>
          <w:szCs w:val="26"/>
        </w:rPr>
        <w:t xml:space="preserve">tham gia các hoạt động hè của Ngành, </w:t>
      </w:r>
      <w:r w:rsidR="001E5142" w:rsidRPr="00676060">
        <w:rPr>
          <w:rFonts w:ascii="Times New Roman" w:hAnsi="Times New Roman"/>
          <w:sz w:val="26"/>
          <w:szCs w:val="26"/>
        </w:rPr>
        <w:t xml:space="preserve">đồng thời </w:t>
      </w:r>
      <w:r w:rsidR="00353895" w:rsidRPr="00676060">
        <w:rPr>
          <w:rFonts w:ascii="Times New Roman" w:hAnsi="Times New Roman"/>
          <w:sz w:val="26"/>
          <w:szCs w:val="26"/>
        </w:rPr>
        <w:t>hỗ trợ các hoạt động hè tại địa phương.</w:t>
      </w:r>
      <w:r w:rsidR="0023403A" w:rsidRPr="00676060">
        <w:rPr>
          <w:rFonts w:ascii="Times New Roman" w:hAnsi="Times New Roman"/>
          <w:sz w:val="26"/>
          <w:szCs w:val="26"/>
        </w:rPr>
        <w:t xml:space="preserve"> </w:t>
      </w:r>
      <w:r w:rsidR="005D5338" w:rsidRPr="00676060">
        <w:rPr>
          <w:rFonts w:ascii="Times New Roman" w:hAnsi="Times New Roman"/>
          <w:sz w:val="26"/>
          <w:szCs w:val="26"/>
        </w:rPr>
        <w:t xml:space="preserve">Cử cán bộ, giáo viên, nhân viên tham gia các kỳ thi, các lớp bồi dưỡng trong hè theo điều động của Sở, Phòng GDĐT. </w:t>
      </w:r>
    </w:p>
    <w:p w:rsidR="0023403A" w:rsidRPr="00676060" w:rsidRDefault="0023403A" w:rsidP="0023403A">
      <w:pPr>
        <w:spacing w:before="120"/>
        <w:ind w:firstLine="720"/>
        <w:jc w:val="both"/>
        <w:rPr>
          <w:rFonts w:ascii="Times New Roman" w:hAnsi="Times New Roman"/>
          <w:sz w:val="26"/>
          <w:szCs w:val="26"/>
        </w:rPr>
      </w:pPr>
      <w:r w:rsidRPr="00676060">
        <w:rPr>
          <w:rFonts w:ascii="Times New Roman" w:hAnsi="Times New Roman"/>
          <w:b/>
          <w:sz w:val="26"/>
          <w:szCs w:val="26"/>
        </w:rPr>
        <w:t xml:space="preserve">- </w:t>
      </w:r>
      <w:r w:rsidRPr="00676060">
        <w:rPr>
          <w:rFonts w:ascii="Times New Roman" w:hAnsi="Times New Roman"/>
          <w:sz w:val="26"/>
          <w:szCs w:val="26"/>
        </w:rPr>
        <w:t>Phối hợp với Ban chỉ đạo hè các phường</w:t>
      </w:r>
      <w:r w:rsidR="005D5338" w:rsidRPr="00676060">
        <w:rPr>
          <w:rFonts w:ascii="Times New Roman" w:hAnsi="Times New Roman"/>
          <w:sz w:val="26"/>
          <w:szCs w:val="26"/>
        </w:rPr>
        <w:t xml:space="preserve"> t</w:t>
      </w:r>
      <w:r w:rsidRPr="00676060">
        <w:rPr>
          <w:rFonts w:ascii="Times New Roman" w:hAnsi="Times New Roman"/>
          <w:sz w:val="26"/>
          <w:szCs w:val="26"/>
        </w:rPr>
        <w:t xml:space="preserve">ổ chức tốt các hoạt động hè: hoạt động giáo dục truyền thống, đền ơn đáp nghĩa, công tác xã hội, công tác thiếu nhi… theo kế hoạch chỉ đạo của Ngành cũng như của Ban chỉ đạo hè </w:t>
      </w:r>
      <w:r w:rsidR="005D5338" w:rsidRPr="00676060">
        <w:rPr>
          <w:rFonts w:ascii="Times New Roman" w:hAnsi="Times New Roman"/>
          <w:sz w:val="26"/>
          <w:szCs w:val="26"/>
        </w:rPr>
        <w:t xml:space="preserve">phường, quận. Tạo điều kiện về cơ sở vật chất, mở cổng trường, thư viện, </w:t>
      </w:r>
      <w:r w:rsidR="005D5338" w:rsidRPr="00676060">
        <w:rPr>
          <w:rFonts w:ascii="Times New Roman" w:hAnsi="Times New Roman"/>
          <w:iCs/>
          <w:sz w:val="26"/>
          <w:szCs w:val="26"/>
        </w:rPr>
        <w:t xml:space="preserve">phòng thực hành thí nghiệm </w:t>
      </w:r>
      <w:r w:rsidR="005D5338" w:rsidRPr="00676060">
        <w:rPr>
          <w:rFonts w:ascii="Times New Roman" w:hAnsi="Times New Roman"/>
          <w:sz w:val="26"/>
          <w:szCs w:val="26"/>
        </w:rPr>
        <w:t>cho các em học sinh đến sinh hoạt và vui chơi.</w:t>
      </w:r>
    </w:p>
    <w:p w:rsidR="0023403A" w:rsidRPr="00676060" w:rsidRDefault="0023403A" w:rsidP="0023403A">
      <w:pPr>
        <w:spacing w:before="120"/>
        <w:ind w:firstLine="720"/>
        <w:jc w:val="both"/>
        <w:rPr>
          <w:rFonts w:ascii="Times New Roman" w:hAnsi="Times New Roman"/>
          <w:iCs/>
          <w:sz w:val="26"/>
          <w:szCs w:val="26"/>
        </w:rPr>
      </w:pPr>
      <w:r w:rsidRPr="00676060">
        <w:rPr>
          <w:rFonts w:ascii="Times New Roman" w:hAnsi="Times New Roman"/>
          <w:iCs/>
          <w:sz w:val="26"/>
          <w:szCs w:val="26"/>
        </w:rPr>
        <w:t>- Nhà trường không tổ chức dạy học, ôn tập văn hóa trong hè. Tổ chức hoạt động giáo dục toàn diện, hoạt động của các tổ chức đoàn thể, Hội, các câu lạc bộ trong trường; tổ chức hoạt động hè theo kế hoạch của Ngành, địa phương, đơn vị và các hoạt động tập huấn, bồi dưỡng chuyên môn cho tập thể sư phạm nhà trường.</w:t>
      </w:r>
    </w:p>
    <w:p w:rsidR="0023403A" w:rsidRPr="00676060" w:rsidRDefault="0023403A" w:rsidP="00353895">
      <w:pPr>
        <w:spacing w:before="120"/>
        <w:ind w:firstLine="720"/>
        <w:jc w:val="both"/>
        <w:rPr>
          <w:rFonts w:ascii="Times New Roman" w:hAnsi="Times New Roman"/>
          <w:iCs/>
          <w:sz w:val="26"/>
          <w:szCs w:val="26"/>
        </w:rPr>
      </w:pPr>
      <w:r w:rsidRPr="00676060">
        <w:rPr>
          <w:rFonts w:ascii="Times New Roman" w:hAnsi="Times New Roman"/>
          <w:iCs/>
          <w:sz w:val="26"/>
          <w:szCs w:val="26"/>
        </w:rPr>
        <w:t>- Nhà trường tổ chức đa dạng các hoạt động giáo dục kỹ năng sống, hoạt động ngoại khóa, hoạt động trải nghiệm cho học sinh</w:t>
      </w:r>
      <w:r w:rsidR="00353895" w:rsidRPr="00676060">
        <w:rPr>
          <w:rFonts w:ascii="Times New Roman" w:hAnsi="Times New Roman"/>
          <w:iCs/>
          <w:sz w:val="26"/>
          <w:szCs w:val="26"/>
        </w:rPr>
        <w:t xml:space="preserve"> trên tinh thần đồng thuận của cha mẹ học sinh</w:t>
      </w:r>
      <w:r w:rsidRPr="00676060">
        <w:rPr>
          <w:rFonts w:ascii="Times New Roman" w:hAnsi="Times New Roman"/>
          <w:iCs/>
          <w:sz w:val="26"/>
          <w:szCs w:val="26"/>
        </w:rPr>
        <w:t>.</w:t>
      </w:r>
      <w:r w:rsidR="005D5338" w:rsidRPr="00676060">
        <w:rPr>
          <w:rFonts w:ascii="Times New Roman" w:hAnsi="Times New Roman"/>
          <w:iCs/>
          <w:sz w:val="26"/>
          <w:szCs w:val="26"/>
        </w:rPr>
        <w:t xml:space="preserve"> Thành lập các Câu lạc bộ </w:t>
      </w:r>
      <w:r w:rsidR="00676060" w:rsidRPr="00676060">
        <w:rPr>
          <w:rFonts w:ascii="Times New Roman" w:hAnsi="Times New Roman"/>
          <w:iCs/>
          <w:sz w:val="26"/>
          <w:szCs w:val="26"/>
        </w:rPr>
        <w:t xml:space="preserve">TDTT về ở các bộ môn Kéo co, Đẩy gậy </w:t>
      </w:r>
      <w:r w:rsidR="005D5338" w:rsidRPr="00676060">
        <w:rPr>
          <w:rFonts w:ascii="Times New Roman" w:hAnsi="Times New Roman"/>
          <w:iCs/>
          <w:sz w:val="26"/>
          <w:szCs w:val="26"/>
        </w:rPr>
        <w:t xml:space="preserve">rèn luyện kỹ năng cho học sinh và phân công giáo viên </w:t>
      </w:r>
      <w:r w:rsidR="00676060" w:rsidRPr="00676060">
        <w:rPr>
          <w:rFonts w:ascii="Times New Roman" w:hAnsi="Times New Roman"/>
          <w:iCs/>
          <w:sz w:val="26"/>
          <w:szCs w:val="26"/>
        </w:rPr>
        <w:t xml:space="preserve">thể dục </w:t>
      </w:r>
      <w:r w:rsidR="005D5338" w:rsidRPr="00676060">
        <w:rPr>
          <w:rFonts w:ascii="Times New Roman" w:hAnsi="Times New Roman"/>
          <w:iCs/>
          <w:sz w:val="26"/>
          <w:szCs w:val="26"/>
        </w:rPr>
        <w:t>phụ trách các CLB đảm bảo các hoạt động hiệu quả.</w:t>
      </w:r>
    </w:p>
    <w:p w:rsidR="00575513" w:rsidRPr="00676060" w:rsidRDefault="0085575D" w:rsidP="0085575D">
      <w:pPr>
        <w:widowControl w:val="0"/>
        <w:tabs>
          <w:tab w:val="left" w:pos="831"/>
        </w:tabs>
        <w:spacing w:before="120"/>
        <w:ind w:right="104"/>
        <w:jc w:val="both"/>
        <w:rPr>
          <w:rFonts w:ascii="Times New Roman" w:hAnsi="Times New Roman"/>
          <w:sz w:val="26"/>
          <w:szCs w:val="26"/>
        </w:rPr>
      </w:pPr>
      <w:r w:rsidRPr="00676060">
        <w:rPr>
          <w:rFonts w:ascii="Times New Roman" w:hAnsi="Times New Roman"/>
          <w:sz w:val="26"/>
          <w:szCs w:val="26"/>
        </w:rPr>
        <w:tab/>
      </w:r>
      <w:r w:rsidR="003D3C3F" w:rsidRPr="00676060">
        <w:rPr>
          <w:rFonts w:ascii="Times New Roman" w:hAnsi="Times New Roman"/>
          <w:sz w:val="26"/>
          <w:szCs w:val="26"/>
        </w:rPr>
        <w:t xml:space="preserve">Trên đây là kế hoạch tổ chức hoạt động hè năm 2019 của </w:t>
      </w:r>
      <w:r w:rsidR="00676060" w:rsidRPr="00676060">
        <w:rPr>
          <w:rFonts w:ascii="Times New Roman" w:hAnsi="Times New Roman"/>
          <w:sz w:val="26"/>
          <w:szCs w:val="26"/>
        </w:rPr>
        <w:t>trường THCS Võ Văn Tần</w:t>
      </w:r>
      <w:r w:rsidRPr="00676060">
        <w:rPr>
          <w:rFonts w:ascii="Times New Roman" w:hAnsi="Times New Roman"/>
          <w:sz w:val="26"/>
          <w:szCs w:val="26"/>
        </w:rPr>
        <w:t>.</w:t>
      </w:r>
      <w:r w:rsidR="0023403A" w:rsidRPr="00676060">
        <w:rPr>
          <w:rFonts w:ascii="Times New Roman" w:hAnsi="Times New Roman"/>
          <w:sz w:val="26"/>
          <w:szCs w:val="26"/>
        </w:rPr>
        <w:t>/.</w:t>
      </w:r>
      <w:r w:rsidR="00575513" w:rsidRPr="00676060">
        <w:rPr>
          <w:rFonts w:ascii="Times New Roman" w:hAnsi="Times New Roman"/>
          <w:sz w:val="26"/>
          <w:szCs w:val="26"/>
        </w:rPr>
        <w:t xml:space="preserve"> </w:t>
      </w:r>
    </w:p>
    <w:p w:rsidR="00A6676B" w:rsidRPr="0085575D" w:rsidRDefault="00A6676B" w:rsidP="004C5F90">
      <w:pPr>
        <w:pStyle w:val="BodyText"/>
        <w:spacing w:before="120"/>
        <w:jc w:val="both"/>
        <w:rPr>
          <w:rFonts w:ascii="Times New Roman" w:hAnsi="Times New Roman"/>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B30F13" w:rsidRPr="004C5F90" w:rsidTr="00A6676B">
        <w:tc>
          <w:tcPr>
            <w:tcW w:w="4815" w:type="dxa"/>
          </w:tcPr>
          <w:p w:rsidR="00CD45C2" w:rsidRPr="00A6676B" w:rsidRDefault="00CD45C2" w:rsidP="00CD45C2">
            <w:pPr>
              <w:pStyle w:val="BodyText"/>
              <w:spacing w:before="0"/>
              <w:jc w:val="both"/>
              <w:rPr>
                <w:rFonts w:ascii="Times New Roman" w:hAnsi="Times New Roman"/>
                <w:b/>
              </w:rPr>
            </w:pPr>
            <w:r w:rsidRPr="00A6676B">
              <w:rPr>
                <w:rFonts w:ascii="Times New Roman" w:hAnsi="Times New Roman"/>
                <w:b/>
                <w:i/>
              </w:rPr>
              <w:t xml:space="preserve">  </w:t>
            </w:r>
            <w:r w:rsidR="00B30F13" w:rsidRPr="00A6676B">
              <w:rPr>
                <w:rFonts w:ascii="Times New Roman" w:hAnsi="Times New Roman"/>
                <w:b/>
                <w:i/>
              </w:rPr>
              <w:t>Nơi nhận</w:t>
            </w:r>
            <w:r w:rsidR="00B30F13" w:rsidRPr="00A6676B">
              <w:rPr>
                <w:rFonts w:ascii="Times New Roman" w:hAnsi="Times New Roman"/>
                <w:b/>
              </w:rPr>
              <w:t>:</w:t>
            </w:r>
            <w:r w:rsidR="00B30F13" w:rsidRPr="00A6676B">
              <w:rPr>
                <w:rFonts w:ascii="Times New Roman" w:hAnsi="Times New Roman"/>
                <w:b/>
              </w:rPr>
              <w:tab/>
            </w:r>
            <w:r w:rsidRPr="00A6676B">
              <w:rPr>
                <w:rFonts w:ascii="Times New Roman" w:hAnsi="Times New Roman"/>
                <w:b/>
                <w:noProof/>
                <w:sz w:val="20"/>
              </w:rPr>
              <w:tab/>
              <w:t xml:space="preserve">        </w:t>
            </w:r>
            <w:r w:rsidRPr="00A6676B">
              <w:rPr>
                <w:rFonts w:ascii="Times New Roman" w:hAnsi="Times New Roman"/>
                <w:b/>
                <w:iCs/>
                <w:sz w:val="20"/>
              </w:rPr>
              <w:t xml:space="preserve">       </w:t>
            </w:r>
          </w:p>
          <w:p w:rsidR="00CD45C2" w:rsidRDefault="00676060" w:rsidP="00676060">
            <w:pPr>
              <w:pStyle w:val="BodyText"/>
              <w:numPr>
                <w:ilvl w:val="0"/>
                <w:numId w:val="2"/>
              </w:numPr>
              <w:tabs>
                <w:tab w:val="clear" w:pos="720"/>
              </w:tabs>
              <w:spacing w:before="0"/>
              <w:ind w:left="176" w:hanging="142"/>
              <w:rPr>
                <w:rFonts w:ascii="Times New Roman" w:hAnsi="Times New Roman"/>
                <w:iCs/>
                <w:sz w:val="22"/>
              </w:rPr>
            </w:pPr>
            <w:r>
              <w:rPr>
                <w:rFonts w:ascii="Times New Roman" w:hAnsi="Times New Roman"/>
                <w:iCs/>
                <w:sz w:val="22"/>
              </w:rPr>
              <w:t xml:space="preserve">Phòng </w:t>
            </w:r>
            <w:r w:rsidR="00CD45C2" w:rsidRPr="00A6676B">
              <w:rPr>
                <w:rFonts w:ascii="Times New Roman" w:hAnsi="Times New Roman"/>
                <w:iCs/>
                <w:sz w:val="22"/>
              </w:rPr>
              <w:t>GD&amp;ĐT</w:t>
            </w:r>
            <w:r w:rsidR="00B25B5A">
              <w:rPr>
                <w:rFonts w:ascii="Times New Roman" w:hAnsi="Times New Roman"/>
                <w:iCs/>
                <w:sz w:val="22"/>
              </w:rPr>
              <w:t>;</w:t>
            </w:r>
          </w:p>
          <w:p w:rsidR="00676060" w:rsidRDefault="00676060" w:rsidP="00676060">
            <w:pPr>
              <w:pStyle w:val="BodyText"/>
              <w:numPr>
                <w:ilvl w:val="0"/>
                <w:numId w:val="2"/>
              </w:numPr>
              <w:tabs>
                <w:tab w:val="clear" w:pos="720"/>
              </w:tabs>
              <w:spacing w:before="0"/>
              <w:ind w:left="176" w:hanging="142"/>
              <w:rPr>
                <w:rFonts w:ascii="Times New Roman" w:hAnsi="Times New Roman"/>
                <w:iCs/>
                <w:sz w:val="22"/>
              </w:rPr>
            </w:pPr>
            <w:r>
              <w:rPr>
                <w:rFonts w:ascii="Times New Roman" w:hAnsi="Times New Roman"/>
                <w:iCs/>
                <w:sz w:val="22"/>
              </w:rPr>
              <w:t>BGH, BTCĐ, CTCĐ;</w:t>
            </w:r>
          </w:p>
          <w:p w:rsidR="00B30F13" w:rsidRPr="004C5F90" w:rsidRDefault="00676060" w:rsidP="00676060">
            <w:pPr>
              <w:pStyle w:val="BodyText"/>
              <w:numPr>
                <w:ilvl w:val="0"/>
                <w:numId w:val="2"/>
              </w:numPr>
              <w:tabs>
                <w:tab w:val="clear" w:pos="720"/>
              </w:tabs>
              <w:spacing w:before="0"/>
              <w:ind w:left="176" w:hanging="142"/>
              <w:rPr>
                <w:rFonts w:ascii="Times New Roman" w:hAnsi="Times New Roman"/>
                <w:sz w:val="26"/>
              </w:rPr>
            </w:pPr>
            <w:r>
              <w:rPr>
                <w:rFonts w:ascii="Times New Roman" w:hAnsi="Times New Roman"/>
                <w:iCs/>
                <w:sz w:val="22"/>
              </w:rPr>
              <w:t>Lưu VT</w:t>
            </w:r>
            <w:r w:rsidR="00A6676B" w:rsidRPr="00A6676B">
              <w:rPr>
                <w:rFonts w:ascii="Times New Roman" w:hAnsi="Times New Roman"/>
                <w:iCs/>
                <w:sz w:val="22"/>
              </w:rPr>
              <w:t>.</w:t>
            </w:r>
            <w:r w:rsidR="00B30F13" w:rsidRPr="00A6676B">
              <w:rPr>
                <w:rFonts w:ascii="Times New Roman" w:hAnsi="Times New Roman"/>
                <w:iCs/>
                <w:sz w:val="22"/>
              </w:rPr>
              <w:tab/>
            </w:r>
            <w:r w:rsidR="00B30F13" w:rsidRPr="00676060">
              <w:rPr>
                <w:rFonts w:ascii="Times New Roman" w:hAnsi="Times New Roman"/>
                <w:iCs/>
                <w:sz w:val="22"/>
              </w:rPr>
              <w:tab/>
            </w:r>
            <w:r w:rsidR="00B30F13" w:rsidRPr="004C5F90">
              <w:rPr>
                <w:rFonts w:ascii="Times New Roman" w:hAnsi="Times New Roman"/>
                <w:iCs/>
                <w:sz w:val="20"/>
              </w:rPr>
              <w:tab/>
            </w:r>
            <w:r w:rsidR="00B30F13" w:rsidRPr="004C5F90">
              <w:rPr>
                <w:rFonts w:ascii="Times New Roman" w:hAnsi="Times New Roman"/>
                <w:iCs/>
                <w:sz w:val="20"/>
              </w:rPr>
              <w:tab/>
              <w:t xml:space="preserve">  </w:t>
            </w:r>
          </w:p>
        </w:tc>
        <w:tc>
          <w:tcPr>
            <w:tcW w:w="4247" w:type="dxa"/>
          </w:tcPr>
          <w:p w:rsidR="00B30F13" w:rsidRPr="00676060" w:rsidRDefault="00676060" w:rsidP="00CD45C2">
            <w:pPr>
              <w:pStyle w:val="BodyText"/>
              <w:spacing w:before="0"/>
              <w:jc w:val="center"/>
              <w:rPr>
                <w:rFonts w:ascii="Times New Roman" w:hAnsi="Times New Roman"/>
                <w:b/>
                <w:sz w:val="26"/>
                <w:szCs w:val="26"/>
              </w:rPr>
            </w:pPr>
            <w:r w:rsidRPr="00676060">
              <w:rPr>
                <w:rFonts w:ascii="Times New Roman" w:hAnsi="Times New Roman"/>
                <w:b/>
                <w:sz w:val="26"/>
                <w:szCs w:val="26"/>
              </w:rPr>
              <w:t>HIỆU TRƯỞNG</w:t>
            </w:r>
          </w:p>
          <w:p w:rsidR="00B30F13" w:rsidRPr="00676060" w:rsidRDefault="00B30F13" w:rsidP="00CD45C2">
            <w:pPr>
              <w:pStyle w:val="BodyText"/>
              <w:spacing w:before="0"/>
              <w:jc w:val="center"/>
              <w:rPr>
                <w:rFonts w:ascii="Times New Roman" w:hAnsi="Times New Roman"/>
                <w:b/>
                <w:sz w:val="26"/>
                <w:szCs w:val="26"/>
              </w:rPr>
            </w:pPr>
          </w:p>
          <w:p w:rsidR="004B1EBA" w:rsidRPr="00676060" w:rsidRDefault="004B1EBA" w:rsidP="00CD45C2">
            <w:pPr>
              <w:pStyle w:val="BodyText"/>
              <w:spacing w:before="0"/>
              <w:jc w:val="center"/>
              <w:rPr>
                <w:rFonts w:ascii="Times New Roman" w:hAnsi="Times New Roman"/>
                <w:b/>
                <w:sz w:val="26"/>
                <w:szCs w:val="26"/>
              </w:rPr>
            </w:pPr>
          </w:p>
          <w:p w:rsidR="00970752" w:rsidRPr="00676060" w:rsidRDefault="00970752" w:rsidP="00CD45C2">
            <w:pPr>
              <w:pStyle w:val="BodyText"/>
              <w:spacing w:before="0"/>
              <w:jc w:val="center"/>
              <w:rPr>
                <w:rFonts w:ascii="Times New Roman" w:hAnsi="Times New Roman"/>
                <w:b/>
                <w:sz w:val="26"/>
                <w:szCs w:val="26"/>
              </w:rPr>
            </w:pPr>
          </w:p>
          <w:p w:rsidR="00970752" w:rsidRPr="00676060" w:rsidRDefault="00970752" w:rsidP="00CD45C2">
            <w:pPr>
              <w:pStyle w:val="BodyText"/>
              <w:spacing w:before="0"/>
              <w:jc w:val="center"/>
              <w:rPr>
                <w:rFonts w:ascii="Times New Roman" w:hAnsi="Times New Roman"/>
                <w:b/>
                <w:sz w:val="26"/>
                <w:szCs w:val="26"/>
              </w:rPr>
            </w:pPr>
          </w:p>
          <w:p w:rsidR="00970752" w:rsidRPr="00676060" w:rsidRDefault="00970752" w:rsidP="00CD45C2">
            <w:pPr>
              <w:pStyle w:val="BodyText"/>
              <w:spacing w:before="0"/>
              <w:jc w:val="center"/>
              <w:rPr>
                <w:rFonts w:ascii="Times New Roman" w:hAnsi="Times New Roman"/>
                <w:b/>
                <w:sz w:val="26"/>
                <w:szCs w:val="26"/>
              </w:rPr>
            </w:pPr>
          </w:p>
          <w:p w:rsidR="00B30F13" w:rsidRPr="004C5F90" w:rsidRDefault="00676060" w:rsidP="0023403A">
            <w:pPr>
              <w:pStyle w:val="BodyText"/>
              <w:spacing w:before="0"/>
              <w:jc w:val="center"/>
              <w:rPr>
                <w:rFonts w:ascii="Times New Roman" w:hAnsi="Times New Roman"/>
                <w:sz w:val="26"/>
              </w:rPr>
            </w:pPr>
            <w:r w:rsidRPr="00676060">
              <w:rPr>
                <w:rFonts w:ascii="Times New Roman" w:hAnsi="Times New Roman"/>
                <w:b/>
                <w:sz w:val="26"/>
                <w:szCs w:val="26"/>
              </w:rPr>
              <w:t>Nguyễn Đức Anh Khoa</w:t>
            </w:r>
          </w:p>
        </w:tc>
      </w:tr>
    </w:tbl>
    <w:p w:rsidR="00151D7E" w:rsidRPr="004C5F90" w:rsidRDefault="00151D7E" w:rsidP="00CD45C2">
      <w:pPr>
        <w:pStyle w:val="BodyText"/>
        <w:spacing w:before="0"/>
        <w:rPr>
          <w:rFonts w:ascii="Times New Roman" w:hAnsi="Times New Roman"/>
          <w:iCs/>
          <w:sz w:val="20"/>
        </w:rPr>
      </w:pPr>
      <w:r w:rsidRPr="004C5F90">
        <w:rPr>
          <w:rFonts w:ascii="Times New Roman" w:hAnsi="Times New Roman"/>
          <w:sz w:val="26"/>
          <w:szCs w:val="26"/>
        </w:rPr>
        <w:tab/>
      </w:r>
      <w:r w:rsidRPr="004C5F90">
        <w:rPr>
          <w:rFonts w:ascii="Times New Roman" w:hAnsi="Times New Roman"/>
          <w:sz w:val="26"/>
          <w:szCs w:val="26"/>
        </w:rPr>
        <w:tab/>
        <w:t xml:space="preserve">   </w:t>
      </w:r>
    </w:p>
    <w:p w:rsidR="00151D7E" w:rsidRPr="004C5F90" w:rsidRDefault="00A6676B" w:rsidP="00A6676B">
      <w:pPr>
        <w:tabs>
          <w:tab w:val="left" w:pos="2296"/>
        </w:tabs>
        <w:ind w:right="-176"/>
      </w:pPr>
      <w:r>
        <w:rPr>
          <w:rFonts w:ascii="Times New Roman" w:hAnsi="Times New Roman"/>
          <w:iCs/>
          <w:sz w:val="20"/>
        </w:rPr>
        <w:tab/>
      </w:r>
    </w:p>
    <w:sectPr w:rsidR="00151D7E" w:rsidRPr="004C5F90" w:rsidSect="005870CB">
      <w:footerReference w:type="default" r:id="rId8"/>
      <w:pgSz w:w="11907" w:h="16840" w:code="9"/>
      <w:pgMar w:top="1134" w:right="1134" w:bottom="1134" w:left="1701" w:header="720" w:footer="4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E0B" w:rsidRDefault="00D50E0B" w:rsidP="00F86930">
      <w:r>
        <w:separator/>
      </w:r>
    </w:p>
  </w:endnote>
  <w:endnote w:type="continuationSeparator" w:id="0">
    <w:p w:rsidR="00D50E0B" w:rsidRDefault="00D50E0B" w:rsidP="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VNI-Garam">
    <w:panose1 w:val="020B7200000000000000"/>
    <w:charset w:val="00"/>
    <w:family w:val="auto"/>
    <w:pitch w:val="variable"/>
    <w:sig w:usb0="00000007" w:usb1="00000000" w:usb2="00000000" w:usb3="00000000" w:csb0="0000001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4618541"/>
      <w:docPartObj>
        <w:docPartGallery w:val="Page Numbers (Bottom of Page)"/>
        <w:docPartUnique/>
      </w:docPartObj>
    </w:sdtPr>
    <w:sdtEndPr>
      <w:rPr>
        <w:noProof/>
      </w:rPr>
    </w:sdtEndPr>
    <w:sdtContent>
      <w:p w:rsidR="00676060" w:rsidRDefault="00676060">
        <w:pPr>
          <w:pStyle w:val="Footer"/>
          <w:jc w:val="right"/>
        </w:pPr>
        <w:r>
          <w:fldChar w:fldCharType="begin"/>
        </w:r>
        <w:r>
          <w:instrText xml:space="preserve"> PAGE   \* MERGEFORMAT </w:instrText>
        </w:r>
        <w:r>
          <w:fldChar w:fldCharType="separate"/>
        </w:r>
        <w:r w:rsidR="00D50E0B">
          <w:rPr>
            <w:noProof/>
          </w:rPr>
          <w:t>1</w:t>
        </w:r>
        <w:r>
          <w:rPr>
            <w:noProof/>
          </w:rPr>
          <w:fldChar w:fldCharType="end"/>
        </w:r>
      </w:p>
    </w:sdtContent>
  </w:sdt>
  <w:p w:rsidR="00151D7E" w:rsidRPr="003A576E" w:rsidRDefault="00151D7E">
    <w:pPr>
      <w:pStyle w:val="Footer"/>
      <w:tabs>
        <w:tab w:val="clear" w:pos="8640"/>
        <w:tab w:val="right" w:pos="9350"/>
      </w:tabs>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E0B" w:rsidRDefault="00D50E0B" w:rsidP="00F86930">
      <w:r>
        <w:separator/>
      </w:r>
    </w:p>
  </w:footnote>
  <w:footnote w:type="continuationSeparator" w:id="0">
    <w:p w:rsidR="00D50E0B" w:rsidRDefault="00D50E0B" w:rsidP="00F86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1">
    <w:nsid w:val="1E6416FA"/>
    <w:multiLevelType w:val="hybridMultilevel"/>
    <w:tmpl w:val="645A667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3">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9D7570"/>
    <w:multiLevelType w:val="hybridMultilevel"/>
    <w:tmpl w:val="3DE259A4"/>
    <w:lvl w:ilvl="0" w:tplc="7BD04222">
      <w:start w:val="1"/>
      <w:numFmt w:val="bullet"/>
      <w:lvlText w:val="-"/>
      <w:lvlJc w:val="left"/>
      <w:pPr>
        <w:tabs>
          <w:tab w:val="num" w:pos="1500"/>
        </w:tabs>
        <w:ind w:left="150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8">
    <w:nsid w:val="542713D6"/>
    <w:multiLevelType w:val="hybridMultilevel"/>
    <w:tmpl w:val="0088CAD8"/>
    <w:lvl w:ilvl="0" w:tplc="7780F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E495263"/>
    <w:multiLevelType w:val="hybridMultilevel"/>
    <w:tmpl w:val="E02ED222"/>
    <w:lvl w:ilvl="0" w:tplc="F29877FA">
      <w:numFmt w:val="bullet"/>
      <w:lvlText w:val="-"/>
      <w:lvlJc w:val="left"/>
      <w:pPr>
        <w:ind w:left="110" w:hanging="159"/>
      </w:pPr>
      <w:rPr>
        <w:rFonts w:ascii="Times New Roman" w:eastAsia="Times New Roman" w:hAnsi="Times New Roman" w:cs="Times New Roman" w:hint="default"/>
        <w:w w:val="100"/>
        <w:sz w:val="28"/>
        <w:szCs w:val="28"/>
      </w:rPr>
    </w:lvl>
    <w:lvl w:ilvl="1" w:tplc="3A5EB2EE">
      <w:numFmt w:val="bullet"/>
      <w:lvlText w:val="•"/>
      <w:lvlJc w:val="left"/>
      <w:pPr>
        <w:ind w:left="1114" w:hanging="159"/>
      </w:pPr>
      <w:rPr>
        <w:rFonts w:hint="default"/>
      </w:rPr>
    </w:lvl>
    <w:lvl w:ilvl="2" w:tplc="ECB435AA">
      <w:numFmt w:val="bullet"/>
      <w:lvlText w:val="•"/>
      <w:lvlJc w:val="left"/>
      <w:pPr>
        <w:ind w:left="2109" w:hanging="159"/>
      </w:pPr>
      <w:rPr>
        <w:rFonts w:hint="default"/>
      </w:rPr>
    </w:lvl>
    <w:lvl w:ilvl="3" w:tplc="29B6B652">
      <w:numFmt w:val="bullet"/>
      <w:lvlText w:val="•"/>
      <w:lvlJc w:val="left"/>
      <w:pPr>
        <w:ind w:left="3103" w:hanging="159"/>
      </w:pPr>
      <w:rPr>
        <w:rFonts w:hint="default"/>
      </w:rPr>
    </w:lvl>
    <w:lvl w:ilvl="4" w:tplc="F49CAF62">
      <w:numFmt w:val="bullet"/>
      <w:lvlText w:val="•"/>
      <w:lvlJc w:val="left"/>
      <w:pPr>
        <w:ind w:left="4098" w:hanging="159"/>
      </w:pPr>
      <w:rPr>
        <w:rFonts w:hint="default"/>
      </w:rPr>
    </w:lvl>
    <w:lvl w:ilvl="5" w:tplc="ADC27510">
      <w:numFmt w:val="bullet"/>
      <w:lvlText w:val="•"/>
      <w:lvlJc w:val="left"/>
      <w:pPr>
        <w:ind w:left="5093" w:hanging="159"/>
      </w:pPr>
      <w:rPr>
        <w:rFonts w:hint="default"/>
      </w:rPr>
    </w:lvl>
    <w:lvl w:ilvl="6" w:tplc="4352F4A4">
      <w:numFmt w:val="bullet"/>
      <w:lvlText w:val="•"/>
      <w:lvlJc w:val="left"/>
      <w:pPr>
        <w:ind w:left="6087" w:hanging="159"/>
      </w:pPr>
      <w:rPr>
        <w:rFonts w:hint="default"/>
      </w:rPr>
    </w:lvl>
    <w:lvl w:ilvl="7" w:tplc="F022EEAE">
      <w:numFmt w:val="bullet"/>
      <w:lvlText w:val="•"/>
      <w:lvlJc w:val="left"/>
      <w:pPr>
        <w:ind w:left="7082" w:hanging="159"/>
      </w:pPr>
      <w:rPr>
        <w:rFonts w:hint="default"/>
      </w:rPr>
    </w:lvl>
    <w:lvl w:ilvl="8" w:tplc="5282986A">
      <w:numFmt w:val="bullet"/>
      <w:lvlText w:val="•"/>
      <w:lvlJc w:val="left"/>
      <w:pPr>
        <w:ind w:left="8077" w:hanging="159"/>
      </w:pPr>
      <w:rPr>
        <w:rFonts w:hint="default"/>
      </w:rPr>
    </w:lvl>
  </w:abstractNum>
  <w:abstractNum w:abstractNumId="10">
    <w:nsid w:val="76294CDF"/>
    <w:multiLevelType w:val="hybridMultilevel"/>
    <w:tmpl w:val="ADAE773A"/>
    <w:lvl w:ilvl="0" w:tplc="710EBEF8">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7601" w:hanging="360"/>
      </w:pPr>
      <w:rPr>
        <w:rFonts w:ascii="Courier New" w:hAnsi="Courier New" w:cs="Courier New" w:hint="default"/>
      </w:rPr>
    </w:lvl>
    <w:lvl w:ilvl="2" w:tplc="04090005" w:tentative="1">
      <w:start w:val="1"/>
      <w:numFmt w:val="bullet"/>
      <w:lvlText w:val=""/>
      <w:lvlJc w:val="left"/>
      <w:pPr>
        <w:ind w:left="8321" w:hanging="360"/>
      </w:pPr>
      <w:rPr>
        <w:rFonts w:ascii="Wingdings" w:hAnsi="Wingdings" w:hint="default"/>
      </w:rPr>
    </w:lvl>
    <w:lvl w:ilvl="3" w:tplc="04090001" w:tentative="1">
      <w:start w:val="1"/>
      <w:numFmt w:val="bullet"/>
      <w:lvlText w:val=""/>
      <w:lvlJc w:val="left"/>
      <w:pPr>
        <w:ind w:left="9041" w:hanging="360"/>
      </w:pPr>
      <w:rPr>
        <w:rFonts w:ascii="Symbol" w:hAnsi="Symbol" w:hint="default"/>
      </w:rPr>
    </w:lvl>
    <w:lvl w:ilvl="4" w:tplc="04090003" w:tentative="1">
      <w:start w:val="1"/>
      <w:numFmt w:val="bullet"/>
      <w:lvlText w:val="o"/>
      <w:lvlJc w:val="left"/>
      <w:pPr>
        <w:ind w:left="9761" w:hanging="360"/>
      </w:pPr>
      <w:rPr>
        <w:rFonts w:ascii="Courier New" w:hAnsi="Courier New" w:cs="Courier New" w:hint="default"/>
      </w:rPr>
    </w:lvl>
    <w:lvl w:ilvl="5" w:tplc="04090005" w:tentative="1">
      <w:start w:val="1"/>
      <w:numFmt w:val="bullet"/>
      <w:lvlText w:val=""/>
      <w:lvlJc w:val="left"/>
      <w:pPr>
        <w:ind w:left="10481" w:hanging="360"/>
      </w:pPr>
      <w:rPr>
        <w:rFonts w:ascii="Wingdings" w:hAnsi="Wingdings" w:hint="default"/>
      </w:rPr>
    </w:lvl>
    <w:lvl w:ilvl="6" w:tplc="04090001" w:tentative="1">
      <w:start w:val="1"/>
      <w:numFmt w:val="bullet"/>
      <w:lvlText w:val=""/>
      <w:lvlJc w:val="left"/>
      <w:pPr>
        <w:ind w:left="11201" w:hanging="360"/>
      </w:pPr>
      <w:rPr>
        <w:rFonts w:ascii="Symbol" w:hAnsi="Symbol" w:hint="default"/>
      </w:rPr>
    </w:lvl>
    <w:lvl w:ilvl="7" w:tplc="04090003" w:tentative="1">
      <w:start w:val="1"/>
      <w:numFmt w:val="bullet"/>
      <w:lvlText w:val="o"/>
      <w:lvlJc w:val="left"/>
      <w:pPr>
        <w:ind w:left="11921" w:hanging="360"/>
      </w:pPr>
      <w:rPr>
        <w:rFonts w:ascii="Courier New" w:hAnsi="Courier New" w:cs="Courier New" w:hint="default"/>
      </w:rPr>
    </w:lvl>
    <w:lvl w:ilvl="8" w:tplc="04090005" w:tentative="1">
      <w:start w:val="1"/>
      <w:numFmt w:val="bullet"/>
      <w:lvlText w:val=""/>
      <w:lvlJc w:val="left"/>
      <w:pPr>
        <w:ind w:left="12641" w:hanging="360"/>
      </w:pPr>
      <w:rPr>
        <w:rFonts w:ascii="Wingdings" w:hAnsi="Wingdings" w:hint="default"/>
      </w:rPr>
    </w:lvl>
  </w:abstractNum>
  <w:abstractNum w:abstractNumId="11">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12"/>
  </w:num>
  <w:num w:numId="7">
    <w:abstractNumId w:val="6"/>
  </w:num>
  <w:num w:numId="8">
    <w:abstractNumId w:val="4"/>
  </w:num>
  <w:num w:numId="9">
    <w:abstractNumId w:val="11"/>
  </w:num>
  <w:num w:numId="10">
    <w:abstractNumId w:val="9"/>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F1"/>
    <w:rsid w:val="000060E2"/>
    <w:rsid w:val="000110B2"/>
    <w:rsid w:val="00022FCF"/>
    <w:rsid w:val="00034799"/>
    <w:rsid w:val="00072909"/>
    <w:rsid w:val="00083A88"/>
    <w:rsid w:val="0009188C"/>
    <w:rsid w:val="00095745"/>
    <w:rsid w:val="000B07FD"/>
    <w:rsid w:val="000D0FDB"/>
    <w:rsid w:val="000D2461"/>
    <w:rsid w:val="00117E08"/>
    <w:rsid w:val="0014015C"/>
    <w:rsid w:val="00141872"/>
    <w:rsid w:val="00144C49"/>
    <w:rsid w:val="00151D7E"/>
    <w:rsid w:val="001802F1"/>
    <w:rsid w:val="00183541"/>
    <w:rsid w:val="001A1AD6"/>
    <w:rsid w:val="001B1BB5"/>
    <w:rsid w:val="001C665A"/>
    <w:rsid w:val="001D1DBE"/>
    <w:rsid w:val="001D3A99"/>
    <w:rsid w:val="001E3478"/>
    <w:rsid w:val="001E5142"/>
    <w:rsid w:val="001F1072"/>
    <w:rsid w:val="001F73E9"/>
    <w:rsid w:val="00202B0A"/>
    <w:rsid w:val="00214924"/>
    <w:rsid w:val="00217089"/>
    <w:rsid w:val="00231F21"/>
    <w:rsid w:val="0023403A"/>
    <w:rsid w:val="0023425A"/>
    <w:rsid w:val="00237A23"/>
    <w:rsid w:val="00247817"/>
    <w:rsid w:val="00251CC8"/>
    <w:rsid w:val="00254996"/>
    <w:rsid w:val="002662BB"/>
    <w:rsid w:val="00266AEC"/>
    <w:rsid w:val="00283562"/>
    <w:rsid w:val="002D7E4A"/>
    <w:rsid w:val="002E2AA2"/>
    <w:rsid w:val="002E32C1"/>
    <w:rsid w:val="002F4D2D"/>
    <w:rsid w:val="00302CEE"/>
    <w:rsid w:val="00305D46"/>
    <w:rsid w:val="00312B36"/>
    <w:rsid w:val="00346CFC"/>
    <w:rsid w:val="00353895"/>
    <w:rsid w:val="00357CCB"/>
    <w:rsid w:val="003967DF"/>
    <w:rsid w:val="003A576E"/>
    <w:rsid w:val="003B50CF"/>
    <w:rsid w:val="003C7BCE"/>
    <w:rsid w:val="003D3C3F"/>
    <w:rsid w:val="00417E83"/>
    <w:rsid w:val="0042068C"/>
    <w:rsid w:val="00420720"/>
    <w:rsid w:val="00427F97"/>
    <w:rsid w:val="00430373"/>
    <w:rsid w:val="004374F2"/>
    <w:rsid w:val="004640B9"/>
    <w:rsid w:val="00475C44"/>
    <w:rsid w:val="0048040B"/>
    <w:rsid w:val="00486D28"/>
    <w:rsid w:val="004A0221"/>
    <w:rsid w:val="004B1EBA"/>
    <w:rsid w:val="004B2C9D"/>
    <w:rsid w:val="004C1D93"/>
    <w:rsid w:val="004C5F90"/>
    <w:rsid w:val="004F2E8E"/>
    <w:rsid w:val="00501909"/>
    <w:rsid w:val="005133E5"/>
    <w:rsid w:val="00517FFD"/>
    <w:rsid w:val="00534E3B"/>
    <w:rsid w:val="005454B0"/>
    <w:rsid w:val="00547418"/>
    <w:rsid w:val="0055332A"/>
    <w:rsid w:val="005562A9"/>
    <w:rsid w:val="005565E1"/>
    <w:rsid w:val="0056508C"/>
    <w:rsid w:val="005707B9"/>
    <w:rsid w:val="00575513"/>
    <w:rsid w:val="00575A32"/>
    <w:rsid w:val="005870CB"/>
    <w:rsid w:val="005A14A5"/>
    <w:rsid w:val="005A5733"/>
    <w:rsid w:val="005C0FEA"/>
    <w:rsid w:val="005C3E7D"/>
    <w:rsid w:val="005D5338"/>
    <w:rsid w:val="005D60E5"/>
    <w:rsid w:val="005E5D3A"/>
    <w:rsid w:val="005F73F2"/>
    <w:rsid w:val="006032AF"/>
    <w:rsid w:val="00650677"/>
    <w:rsid w:val="006611E1"/>
    <w:rsid w:val="00667E26"/>
    <w:rsid w:val="00676060"/>
    <w:rsid w:val="00682969"/>
    <w:rsid w:val="0069392D"/>
    <w:rsid w:val="006D384D"/>
    <w:rsid w:val="006E5CE9"/>
    <w:rsid w:val="00715B0F"/>
    <w:rsid w:val="007215BB"/>
    <w:rsid w:val="00744250"/>
    <w:rsid w:val="0078068E"/>
    <w:rsid w:val="0079404F"/>
    <w:rsid w:val="007A70B5"/>
    <w:rsid w:val="007D6E86"/>
    <w:rsid w:val="007D7701"/>
    <w:rsid w:val="00821218"/>
    <w:rsid w:val="00823A57"/>
    <w:rsid w:val="008334A2"/>
    <w:rsid w:val="00842652"/>
    <w:rsid w:val="00846375"/>
    <w:rsid w:val="00846DE4"/>
    <w:rsid w:val="00853579"/>
    <w:rsid w:val="0085575D"/>
    <w:rsid w:val="00860085"/>
    <w:rsid w:val="008647C5"/>
    <w:rsid w:val="00866E95"/>
    <w:rsid w:val="008B64E4"/>
    <w:rsid w:val="008E7493"/>
    <w:rsid w:val="008F3318"/>
    <w:rsid w:val="00906145"/>
    <w:rsid w:val="00917256"/>
    <w:rsid w:val="00923B73"/>
    <w:rsid w:val="00943B4D"/>
    <w:rsid w:val="00970752"/>
    <w:rsid w:val="00972315"/>
    <w:rsid w:val="00974A06"/>
    <w:rsid w:val="009856FB"/>
    <w:rsid w:val="009B585B"/>
    <w:rsid w:val="009F082D"/>
    <w:rsid w:val="009F65DD"/>
    <w:rsid w:val="00A148BE"/>
    <w:rsid w:val="00A14BC5"/>
    <w:rsid w:val="00A204F5"/>
    <w:rsid w:val="00A53CD9"/>
    <w:rsid w:val="00A6023B"/>
    <w:rsid w:val="00A6676B"/>
    <w:rsid w:val="00A81290"/>
    <w:rsid w:val="00A8700D"/>
    <w:rsid w:val="00A9275C"/>
    <w:rsid w:val="00AB41FF"/>
    <w:rsid w:val="00AB4CFD"/>
    <w:rsid w:val="00AC0A67"/>
    <w:rsid w:val="00AD3A6D"/>
    <w:rsid w:val="00AE3238"/>
    <w:rsid w:val="00AF376E"/>
    <w:rsid w:val="00AF5910"/>
    <w:rsid w:val="00AF7B5C"/>
    <w:rsid w:val="00B04E79"/>
    <w:rsid w:val="00B21023"/>
    <w:rsid w:val="00B25B5A"/>
    <w:rsid w:val="00B30F13"/>
    <w:rsid w:val="00B34983"/>
    <w:rsid w:val="00B35348"/>
    <w:rsid w:val="00B516AE"/>
    <w:rsid w:val="00B55C84"/>
    <w:rsid w:val="00B86AA4"/>
    <w:rsid w:val="00B87B40"/>
    <w:rsid w:val="00B90C50"/>
    <w:rsid w:val="00BA7E2A"/>
    <w:rsid w:val="00C02501"/>
    <w:rsid w:val="00C1057F"/>
    <w:rsid w:val="00C36ACB"/>
    <w:rsid w:val="00C4431B"/>
    <w:rsid w:val="00C45CF6"/>
    <w:rsid w:val="00C5582B"/>
    <w:rsid w:val="00C6226D"/>
    <w:rsid w:val="00C6303C"/>
    <w:rsid w:val="00C815A5"/>
    <w:rsid w:val="00CC453C"/>
    <w:rsid w:val="00CD45C2"/>
    <w:rsid w:val="00CE552E"/>
    <w:rsid w:val="00D05B10"/>
    <w:rsid w:val="00D06F60"/>
    <w:rsid w:val="00D13358"/>
    <w:rsid w:val="00D22B58"/>
    <w:rsid w:val="00D42AD8"/>
    <w:rsid w:val="00D466BD"/>
    <w:rsid w:val="00D469D2"/>
    <w:rsid w:val="00D47AEE"/>
    <w:rsid w:val="00D50E0B"/>
    <w:rsid w:val="00D64041"/>
    <w:rsid w:val="00DB6351"/>
    <w:rsid w:val="00DB6F0E"/>
    <w:rsid w:val="00DD0567"/>
    <w:rsid w:val="00DD1EFF"/>
    <w:rsid w:val="00DE0929"/>
    <w:rsid w:val="00DE1BF9"/>
    <w:rsid w:val="00DE5004"/>
    <w:rsid w:val="00E076CB"/>
    <w:rsid w:val="00E227BC"/>
    <w:rsid w:val="00E26F24"/>
    <w:rsid w:val="00E333AD"/>
    <w:rsid w:val="00E37AB0"/>
    <w:rsid w:val="00E7150B"/>
    <w:rsid w:val="00E71AC5"/>
    <w:rsid w:val="00E813EA"/>
    <w:rsid w:val="00EA23C2"/>
    <w:rsid w:val="00EA3104"/>
    <w:rsid w:val="00ED03CE"/>
    <w:rsid w:val="00ED58C8"/>
    <w:rsid w:val="00ED69D0"/>
    <w:rsid w:val="00EE7E04"/>
    <w:rsid w:val="00F177E9"/>
    <w:rsid w:val="00F2181C"/>
    <w:rsid w:val="00F723AB"/>
    <w:rsid w:val="00F72B72"/>
    <w:rsid w:val="00F86930"/>
    <w:rsid w:val="00F94457"/>
    <w:rsid w:val="00FB21BF"/>
    <w:rsid w:val="00FB6614"/>
    <w:rsid w:val="00FB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CA13B5D-F8E3-4BD3-A7DA-D50E39E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locked/>
    <w:rsid w:val="00B30F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676B"/>
    <w:pPr>
      <w:tabs>
        <w:tab w:val="center" w:pos="4680"/>
        <w:tab w:val="right" w:pos="9360"/>
      </w:tabs>
    </w:pPr>
  </w:style>
  <w:style w:type="character" w:customStyle="1" w:styleId="HeaderChar">
    <w:name w:val="Header Char"/>
    <w:basedOn w:val="DefaultParagraphFont"/>
    <w:link w:val="Header"/>
    <w:uiPriority w:val="99"/>
    <w:rsid w:val="00A6676B"/>
    <w:rPr>
      <w:rFonts w:ascii="VNI-Times" w:eastAsia="Times New Roman" w:hAnsi="VN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82232">
      <w:bodyDiv w:val="1"/>
      <w:marLeft w:val="0"/>
      <w:marRight w:val="0"/>
      <w:marTop w:val="0"/>
      <w:marBottom w:val="0"/>
      <w:divBdr>
        <w:top w:val="none" w:sz="0" w:space="0" w:color="auto"/>
        <w:left w:val="none" w:sz="0" w:space="0" w:color="auto"/>
        <w:bottom w:val="none" w:sz="0" w:space="0" w:color="auto"/>
        <w:right w:val="none" w:sz="0" w:space="0" w:color="auto"/>
      </w:divBdr>
    </w:div>
    <w:div w:id="249698996">
      <w:bodyDiv w:val="1"/>
      <w:marLeft w:val="0"/>
      <w:marRight w:val="0"/>
      <w:marTop w:val="0"/>
      <w:marBottom w:val="0"/>
      <w:divBdr>
        <w:top w:val="none" w:sz="0" w:space="0" w:color="auto"/>
        <w:left w:val="none" w:sz="0" w:space="0" w:color="auto"/>
        <w:bottom w:val="none" w:sz="0" w:space="0" w:color="auto"/>
        <w:right w:val="none" w:sz="0" w:space="0" w:color="auto"/>
      </w:divBdr>
    </w:div>
    <w:div w:id="783696404">
      <w:bodyDiv w:val="1"/>
      <w:marLeft w:val="0"/>
      <w:marRight w:val="0"/>
      <w:marTop w:val="0"/>
      <w:marBottom w:val="0"/>
      <w:divBdr>
        <w:top w:val="none" w:sz="0" w:space="0" w:color="auto"/>
        <w:left w:val="none" w:sz="0" w:space="0" w:color="auto"/>
        <w:bottom w:val="none" w:sz="0" w:space="0" w:color="auto"/>
        <w:right w:val="none" w:sz="0" w:space="0" w:color="auto"/>
      </w:divBdr>
    </w:div>
    <w:div w:id="1858033588">
      <w:bodyDiv w:val="1"/>
      <w:marLeft w:val="0"/>
      <w:marRight w:val="0"/>
      <w:marTop w:val="0"/>
      <w:marBottom w:val="0"/>
      <w:divBdr>
        <w:top w:val="none" w:sz="0" w:space="0" w:color="auto"/>
        <w:left w:val="none" w:sz="0" w:space="0" w:color="auto"/>
        <w:bottom w:val="none" w:sz="0" w:space="0" w:color="auto"/>
        <w:right w:val="none" w:sz="0" w:space="0" w:color="auto"/>
      </w:divBdr>
    </w:div>
    <w:div w:id="21242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0A7DA-F896-4E25-B6A0-368561DAD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1915</Words>
  <Characters>10916</Characters>
  <Application>Microsoft Office Word</Application>
  <DocSecurity>0</DocSecurity>
  <Lines>90</Lines>
  <Paragraphs>25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ỦY BAN NHÂN DÂN</vt:lpstr>
      <vt:lpstr>        </vt:lpstr>
      <vt:lpstr>        KẾ HOẠCH</vt:lpstr>
      <vt:lpstr>        Tổ chức hoạt động Hè năm 2019</vt:lpstr>
    </vt:vector>
  </TitlesOfParts>
  <Company>Microsoft</Company>
  <LinksUpToDate>false</LinksUpToDate>
  <CharactersWithSpaces>12806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pkt2014</cp:lastModifiedBy>
  <cp:revision>3</cp:revision>
  <cp:lastPrinted>2019-05-29T01:52:00Z</cp:lastPrinted>
  <dcterms:created xsi:type="dcterms:W3CDTF">2019-05-31T05:03:00Z</dcterms:created>
  <dcterms:modified xsi:type="dcterms:W3CDTF">2019-06-03T02:38:00Z</dcterms:modified>
</cp:coreProperties>
</file>